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5" w:rsidRDefault="00511C25" w:rsidP="00511C25"/>
    <w:p w:rsidR="00511C25" w:rsidRPr="00F75A6B" w:rsidRDefault="00511C25" w:rsidP="00511C25">
      <w:pPr>
        <w:tabs>
          <w:tab w:val="left" w:pos="8657"/>
        </w:tabs>
        <w:ind w:left="720"/>
        <w:rPr>
          <w:lang w:val="en-US"/>
        </w:rPr>
      </w:pPr>
    </w:p>
    <w:p w:rsidR="00511C25" w:rsidRPr="003D6052" w:rsidRDefault="00771EB3" w:rsidP="00511C25">
      <w:pPr>
        <w:tabs>
          <w:tab w:val="left" w:pos="8657"/>
        </w:tabs>
        <w:ind w:left="720"/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95pt;margin-top:11.55pt;width:161.5pt;height:58.85pt;z-index:251660288;mso-width-relative:margin;mso-height-relative:margin" stroked="f">
            <v:textbox>
              <w:txbxContent>
                <w:p w:rsidR="00511C25" w:rsidRPr="00323A6C" w:rsidRDefault="00511C25" w:rsidP="00511C25">
                  <w:r>
                    <w:t>Согласовано</w:t>
                  </w:r>
                  <w:r w:rsidRPr="00323A6C">
                    <w:t xml:space="preserve"> </w:t>
                  </w:r>
                </w:p>
                <w:p w:rsidR="00511C25" w:rsidRDefault="00511C25" w:rsidP="00511C25">
                  <w:r>
                    <w:t>на педсовете</w:t>
                  </w:r>
                </w:p>
                <w:p w:rsidR="00511C25" w:rsidRPr="00323A6C" w:rsidRDefault="00511C25" w:rsidP="00511C25">
                  <w:r>
                    <w:t>от «___» ________ 201</w:t>
                  </w:r>
                  <w:r w:rsidRPr="00511C25">
                    <w:t>3</w:t>
                  </w:r>
                  <w:r>
                    <w:t>г.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left:0;text-align:left;margin-left:-9.55pt;margin-top:4.8pt;width:211.75pt;height:79.5pt;z-index:251661312;mso-width-relative:margin;mso-height-relative:margin" stroked="f">
            <v:textbox>
              <w:txbxContent>
                <w:p w:rsidR="00511C25" w:rsidRPr="00323A6C" w:rsidRDefault="00511C25" w:rsidP="00511C25">
                  <w:r w:rsidRPr="00323A6C">
                    <w:t xml:space="preserve">Утверждаю </w:t>
                  </w:r>
                </w:p>
                <w:p w:rsidR="00511C25" w:rsidRDefault="00511C25" w:rsidP="00511C25">
                  <w:r w:rsidRPr="00323A6C">
                    <w:t xml:space="preserve">Директор МОУ ООШ </w:t>
                  </w:r>
                </w:p>
                <w:p w:rsidR="00511C25" w:rsidRDefault="00511C25" w:rsidP="00511C25">
                  <w:r w:rsidRPr="00323A6C">
                    <w:t>с.п. «Село Боктор»</w:t>
                  </w:r>
                </w:p>
                <w:p w:rsidR="00511C25" w:rsidRDefault="00511C25" w:rsidP="00511C25">
                  <w:proofErr w:type="spellStart"/>
                  <w:r>
                    <w:t>Берсенёва</w:t>
                  </w:r>
                  <w:proofErr w:type="spellEnd"/>
                  <w:r>
                    <w:t xml:space="preserve"> Г.А.________</w:t>
                  </w:r>
                </w:p>
                <w:p w:rsidR="00511C25" w:rsidRPr="00323A6C" w:rsidRDefault="00511C25" w:rsidP="00511C25">
                  <w:r>
                    <w:t>от «___» __________  201</w:t>
                  </w:r>
                  <w:r w:rsidRPr="00511C25">
                    <w:t>3</w:t>
                  </w:r>
                  <w:r>
                    <w:t>г.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left:0;text-align:left;margin-left:157.7pt;margin-top:4.8pt;width:161.5pt;height:79.5pt;z-index:251662336;mso-width-relative:margin;mso-height-relative:margin" stroked="f">
            <v:textbox>
              <w:txbxContent>
                <w:p w:rsidR="00511C25" w:rsidRPr="00323A6C" w:rsidRDefault="00511C25" w:rsidP="00511C25">
                  <w:r>
                    <w:t>Согласовано</w:t>
                  </w:r>
                  <w:r w:rsidRPr="00323A6C">
                    <w:t xml:space="preserve"> </w:t>
                  </w:r>
                </w:p>
                <w:p w:rsidR="00511C25" w:rsidRDefault="00511C25" w:rsidP="00511C25">
                  <w:r>
                    <w:t>Зам директора по УВР</w:t>
                  </w:r>
                  <w:r w:rsidRPr="00323A6C">
                    <w:t xml:space="preserve"> </w:t>
                  </w:r>
                </w:p>
                <w:p w:rsidR="00511C25" w:rsidRDefault="00511C25" w:rsidP="00511C25">
                  <w:r>
                    <w:t>Кудряшова О.М.________</w:t>
                  </w:r>
                </w:p>
                <w:p w:rsidR="00511C25" w:rsidRPr="00323A6C" w:rsidRDefault="00511C25" w:rsidP="00511C25">
                  <w:r>
                    <w:t>от «___» __________  201</w:t>
                  </w:r>
                  <w:r>
                    <w:rPr>
                      <w:lang w:val="en-US"/>
                    </w:rPr>
                    <w:t>3</w:t>
                  </w:r>
                  <w:r>
                    <w:t>г.</w:t>
                  </w:r>
                </w:p>
              </w:txbxContent>
            </v:textbox>
          </v:shape>
        </w:pict>
      </w: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</w:p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/>
    <w:p w:rsidR="00511C25" w:rsidRPr="006E1413" w:rsidRDefault="00511C25" w:rsidP="00511C25">
      <w:pPr>
        <w:tabs>
          <w:tab w:val="left" w:pos="8657"/>
        </w:tabs>
        <w:ind w:left="720"/>
        <w:jc w:val="center"/>
        <w:rPr>
          <w:b/>
        </w:rPr>
      </w:pPr>
      <w:r>
        <w:rPr>
          <w:b/>
        </w:rPr>
        <w:t>УЧЕБНАЯ РАБОЧ</w:t>
      </w:r>
      <w:r w:rsidRPr="006E1413">
        <w:rPr>
          <w:b/>
        </w:rPr>
        <w:t>АЯ ПРОГРАММА</w:t>
      </w:r>
    </w:p>
    <w:p w:rsidR="00511C25" w:rsidRPr="00511C25" w:rsidRDefault="00511C25" w:rsidP="00511C25">
      <w:pPr>
        <w:tabs>
          <w:tab w:val="left" w:pos="8657"/>
        </w:tabs>
        <w:ind w:left="720"/>
        <w:jc w:val="center"/>
        <w:rPr>
          <w:b/>
          <w:sz w:val="28"/>
          <w:szCs w:val="28"/>
        </w:rPr>
      </w:pPr>
      <w:r w:rsidRPr="00511C25">
        <w:rPr>
          <w:b/>
          <w:sz w:val="28"/>
          <w:szCs w:val="28"/>
        </w:rPr>
        <w:t xml:space="preserve">ИНФОРМАТИКА </w:t>
      </w:r>
    </w:p>
    <w:p w:rsidR="00511C25" w:rsidRDefault="00511C25" w:rsidP="00511C25">
      <w:pPr>
        <w:tabs>
          <w:tab w:val="left" w:pos="8657"/>
        </w:tabs>
        <w:ind w:left="720"/>
        <w:jc w:val="center"/>
        <w:rPr>
          <w:b/>
        </w:rPr>
      </w:pPr>
      <w:r>
        <w:rPr>
          <w:b/>
        </w:rPr>
        <w:t xml:space="preserve">основное </w:t>
      </w:r>
      <w:r w:rsidR="0044164A">
        <w:rPr>
          <w:b/>
        </w:rPr>
        <w:t xml:space="preserve">начальное </w:t>
      </w:r>
      <w:r>
        <w:rPr>
          <w:b/>
        </w:rPr>
        <w:t xml:space="preserve"> образование, базовый уровень</w:t>
      </w:r>
    </w:p>
    <w:p w:rsidR="00511C25" w:rsidRPr="006E1413" w:rsidRDefault="00511C25" w:rsidP="00511C25">
      <w:pPr>
        <w:tabs>
          <w:tab w:val="left" w:pos="8657"/>
        </w:tabs>
        <w:ind w:left="720"/>
        <w:jc w:val="center"/>
        <w:rPr>
          <w:b/>
        </w:rPr>
      </w:pPr>
      <w:r>
        <w:rPr>
          <w:b/>
        </w:rPr>
        <w:t>3-4 класс</w:t>
      </w:r>
    </w:p>
    <w:p w:rsidR="00511C25" w:rsidRPr="003D6052" w:rsidRDefault="00511C25" w:rsidP="00511C25">
      <w:pPr>
        <w:tabs>
          <w:tab w:val="left" w:pos="8657"/>
        </w:tabs>
        <w:ind w:left="720"/>
        <w:jc w:val="center"/>
      </w:pPr>
      <w:r>
        <w:t>срок реализации 2013</w:t>
      </w:r>
      <w:r w:rsidRPr="003D6052">
        <w:t xml:space="preserve">-2015 </w:t>
      </w:r>
      <w:proofErr w:type="spellStart"/>
      <w:r w:rsidRPr="003D6052">
        <w:t>уч</w:t>
      </w:r>
      <w:proofErr w:type="gramStart"/>
      <w:r w:rsidRPr="003D6052">
        <w:t>.г</w:t>
      </w:r>
      <w:proofErr w:type="gramEnd"/>
      <w:r w:rsidRPr="003D6052">
        <w:t>од</w:t>
      </w:r>
      <w:proofErr w:type="spellEnd"/>
    </w:p>
    <w:p w:rsidR="00511C25" w:rsidRPr="0079365A" w:rsidRDefault="00511C25" w:rsidP="00511C25">
      <w:pPr>
        <w:tabs>
          <w:tab w:val="left" w:pos="8657"/>
        </w:tabs>
      </w:pPr>
    </w:p>
    <w:p w:rsidR="00511C25" w:rsidRPr="0079365A" w:rsidRDefault="00511C25" w:rsidP="00511C25">
      <w:pPr>
        <w:tabs>
          <w:tab w:val="left" w:pos="8657"/>
        </w:tabs>
        <w:ind w:left="720"/>
        <w:jc w:val="center"/>
      </w:pPr>
      <w:r>
        <w:t xml:space="preserve"> (Образовательная система</w:t>
      </w:r>
      <w:r w:rsidRPr="0079365A">
        <w:t xml:space="preserve"> «</w:t>
      </w:r>
      <w:r>
        <w:t>Школа 2100</w:t>
      </w:r>
      <w:r w:rsidRPr="0079365A">
        <w:t>»;</w:t>
      </w:r>
    </w:p>
    <w:p w:rsidR="00511C25" w:rsidRDefault="00511C25" w:rsidP="00511C25">
      <w:pPr>
        <w:tabs>
          <w:tab w:val="left" w:pos="8657"/>
        </w:tabs>
        <w:ind w:left="720"/>
        <w:jc w:val="center"/>
      </w:pPr>
      <w:r>
        <w:t xml:space="preserve">А.В.Горячев, </w:t>
      </w:r>
      <w:r w:rsidRPr="0079365A">
        <w:t>Программа</w:t>
      </w:r>
      <w:r>
        <w:t xml:space="preserve"> </w:t>
      </w:r>
      <w:r w:rsidRPr="0079365A">
        <w:t xml:space="preserve">общеобразовательных учреждений. </w:t>
      </w:r>
    </w:p>
    <w:p w:rsidR="00511C25" w:rsidRDefault="00511C25" w:rsidP="00511C25">
      <w:pPr>
        <w:tabs>
          <w:tab w:val="left" w:pos="8657"/>
        </w:tabs>
        <w:ind w:left="720"/>
        <w:jc w:val="center"/>
      </w:pPr>
      <w:r>
        <w:t xml:space="preserve">Информатика. 3-4 </w:t>
      </w:r>
      <w:proofErr w:type="spellStart"/>
      <w:r>
        <w:t>кл</w:t>
      </w:r>
      <w:proofErr w:type="spellEnd"/>
      <w:r>
        <w:t xml:space="preserve">. </w:t>
      </w:r>
      <w:proofErr w:type="gramStart"/>
      <w:r>
        <w:t xml:space="preserve">(«Информатика в играх и задачах» - </w:t>
      </w:r>
      <w:proofErr w:type="gramEnd"/>
    </w:p>
    <w:p w:rsidR="00511C25" w:rsidRPr="0079365A" w:rsidRDefault="00511C25" w:rsidP="00511C25">
      <w:pPr>
        <w:tabs>
          <w:tab w:val="left" w:pos="8657"/>
        </w:tabs>
        <w:ind w:left="720"/>
        <w:jc w:val="center"/>
      </w:pPr>
      <w:proofErr w:type="spellStart"/>
      <w:r>
        <w:t>М.:Баласс</w:t>
      </w:r>
      <w:proofErr w:type="spellEnd"/>
      <w:r>
        <w:t>; Издательство Школьный дом, 2013.</w:t>
      </w:r>
    </w:p>
    <w:p w:rsidR="00511C25" w:rsidRPr="0079365A" w:rsidRDefault="00511C25" w:rsidP="00511C25">
      <w:pPr>
        <w:tabs>
          <w:tab w:val="left" w:pos="8657"/>
        </w:tabs>
        <w:ind w:left="720"/>
        <w:jc w:val="center"/>
      </w:pPr>
      <w:proofErr w:type="gramStart"/>
      <w:r w:rsidRPr="0079365A">
        <w:t>Рекомендовано министерством образования и науки РФ)</w:t>
      </w:r>
      <w:proofErr w:type="gramEnd"/>
    </w:p>
    <w:p w:rsidR="00511C25" w:rsidRPr="0079365A" w:rsidRDefault="00511C25" w:rsidP="00511C25">
      <w:pPr>
        <w:tabs>
          <w:tab w:val="left" w:pos="8657"/>
        </w:tabs>
        <w:ind w:left="720"/>
        <w:jc w:val="center"/>
      </w:pPr>
    </w:p>
    <w:p w:rsidR="00511C25" w:rsidRDefault="00511C25" w:rsidP="00511C25"/>
    <w:p w:rsidR="00511C25" w:rsidRDefault="00511C25" w:rsidP="00511C25"/>
    <w:p w:rsidR="00511C25" w:rsidRDefault="00511C25" w:rsidP="00511C25">
      <w:pPr>
        <w:jc w:val="center"/>
      </w:pPr>
    </w:p>
    <w:p w:rsidR="00511C25" w:rsidRDefault="00511C25" w:rsidP="00511C25"/>
    <w:p w:rsidR="00511C25" w:rsidRDefault="00511C25" w:rsidP="00511C25"/>
    <w:p w:rsidR="00511C25" w:rsidRDefault="00511C25" w:rsidP="00511C25"/>
    <w:p w:rsidR="00511C25" w:rsidRDefault="00511C25" w:rsidP="00511C25">
      <w:pPr>
        <w:jc w:val="center"/>
      </w:pPr>
    </w:p>
    <w:p w:rsidR="00511C25" w:rsidRDefault="00511C25" w:rsidP="00511C25">
      <w:pPr>
        <w:tabs>
          <w:tab w:val="left" w:pos="6000"/>
        </w:tabs>
        <w:jc w:val="right"/>
      </w:pPr>
      <w:r>
        <w:t>Составитель программы</w:t>
      </w:r>
    </w:p>
    <w:p w:rsidR="00511C25" w:rsidRPr="003D6052" w:rsidRDefault="00511C25" w:rsidP="00511C25">
      <w:pPr>
        <w:tabs>
          <w:tab w:val="left" w:pos="6000"/>
        </w:tabs>
        <w:jc w:val="right"/>
      </w:pPr>
      <w:r w:rsidRPr="003D6052">
        <w:t>учитель начальных классов</w:t>
      </w:r>
    </w:p>
    <w:p w:rsidR="00511C25" w:rsidRPr="001F59B5" w:rsidRDefault="00511C25" w:rsidP="00511C25">
      <w:pPr>
        <w:tabs>
          <w:tab w:val="left" w:pos="6000"/>
        </w:tabs>
        <w:jc w:val="right"/>
      </w:pPr>
      <w:r w:rsidRPr="001F59B5">
        <w:t>Сорокина М.Г.</w:t>
      </w:r>
    </w:p>
    <w:p w:rsidR="00511C25" w:rsidRPr="003D6052" w:rsidRDefault="00511C25" w:rsidP="00511C25">
      <w:pPr>
        <w:tabs>
          <w:tab w:val="left" w:pos="6000"/>
        </w:tabs>
        <w:jc w:val="right"/>
      </w:pPr>
      <w:proofErr w:type="gramStart"/>
      <w:r>
        <w:rPr>
          <w:lang w:val="en-US"/>
        </w:rPr>
        <w:t>I</w:t>
      </w:r>
      <w:r w:rsidRPr="003D6052">
        <w:t xml:space="preserve"> квалификационная категория.</w:t>
      </w:r>
      <w:proofErr w:type="gramEnd"/>
    </w:p>
    <w:p w:rsidR="00511C25" w:rsidRPr="003D6052" w:rsidRDefault="00511C25" w:rsidP="00511C25"/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7B5563" w:rsidRDefault="007B5563" w:rsidP="00511C25">
      <w:pPr>
        <w:jc w:val="center"/>
      </w:pPr>
    </w:p>
    <w:p w:rsidR="007B5563" w:rsidRDefault="007B5563" w:rsidP="00511C25">
      <w:pPr>
        <w:jc w:val="center"/>
      </w:pPr>
    </w:p>
    <w:p w:rsidR="007B5563" w:rsidRDefault="007B5563" w:rsidP="00511C25">
      <w:pPr>
        <w:jc w:val="center"/>
      </w:pPr>
    </w:p>
    <w:p w:rsidR="007B5563" w:rsidRDefault="007B5563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</w:p>
    <w:p w:rsidR="00511C25" w:rsidRDefault="00511C25" w:rsidP="00511C25">
      <w:pPr>
        <w:jc w:val="center"/>
      </w:pPr>
      <w:r>
        <w:t>2013 г.</w:t>
      </w:r>
    </w:p>
    <w:p w:rsidR="00511C25" w:rsidRPr="007B5563" w:rsidRDefault="00511C25" w:rsidP="00511C25">
      <w:pPr>
        <w:jc w:val="center"/>
        <w:rPr>
          <w:b/>
        </w:rPr>
      </w:pPr>
      <w:r w:rsidRPr="007B5563">
        <w:rPr>
          <w:b/>
        </w:rPr>
        <w:lastRenderedPageBreak/>
        <w:t>Пояснительная записка</w:t>
      </w:r>
    </w:p>
    <w:p w:rsidR="00FE0164" w:rsidRPr="007B5563" w:rsidRDefault="00FE0164" w:rsidP="00FE0164">
      <w:pPr>
        <w:shd w:val="clear" w:color="auto" w:fill="FFFFFF"/>
        <w:ind w:firstLine="540"/>
        <w:jc w:val="both"/>
      </w:pPr>
      <w:r w:rsidRPr="007B5563">
        <w:t xml:space="preserve">Программа составлена на основе авторской учебной программы «Информатика» </w:t>
      </w:r>
      <w:r w:rsidRPr="007B5563">
        <w:rPr>
          <w:spacing w:val="-1"/>
        </w:rPr>
        <w:t xml:space="preserve">А. В. Горячева, </w:t>
      </w:r>
      <w:r w:rsidRPr="007B5563">
        <w:t xml:space="preserve">  рекомендованной Министерством образования и науки РФ. </w:t>
      </w:r>
      <w:proofErr w:type="gramStart"/>
      <w:r w:rsidRPr="007B5563">
        <w:t>Программа соответствует Федеральному  государственному образовательному стандарту начального общего образования (Приказ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6.10.2009 № 373) и обеспечено учебниками «Информатика в играх и задачах» (2части), автор А.В.Горячев (заключения Российской академии наук  (№ 10106-5215/509  от 01.11.2010) и  Российской академии образования (№ 01-5/7д-635 от</w:t>
      </w:r>
      <w:proofErr w:type="gramEnd"/>
      <w:r w:rsidRPr="007B5563">
        <w:t xml:space="preserve"> 20.10.2010). </w:t>
      </w:r>
    </w:p>
    <w:p w:rsidR="00FE0164" w:rsidRPr="007B5563" w:rsidRDefault="00FE0164" w:rsidP="00FE0164">
      <w:pPr>
        <w:pStyle w:val="Style1"/>
        <w:widowControl/>
        <w:spacing w:line="240" w:lineRule="auto"/>
        <w:ind w:firstLine="360"/>
        <w:jc w:val="left"/>
      </w:pPr>
      <w:r w:rsidRPr="007B5563">
        <w:t xml:space="preserve">   Программа адресована учащимся 3 и 4 классов  общеобразовательных школ. </w:t>
      </w:r>
    </w:p>
    <w:p w:rsidR="002432DD" w:rsidRPr="007B5563" w:rsidRDefault="002432DD" w:rsidP="002432DD">
      <w:pPr>
        <w:jc w:val="both"/>
      </w:pPr>
      <w:r w:rsidRPr="007B5563">
        <w:rPr>
          <w:rStyle w:val="a4"/>
        </w:rPr>
        <w:t>Цели и задачи курса</w:t>
      </w:r>
    </w:p>
    <w:p w:rsidR="002432DD" w:rsidRPr="007B5563" w:rsidRDefault="002432DD" w:rsidP="002432DD">
      <w:pPr>
        <w:jc w:val="both"/>
      </w:pPr>
      <w:r w:rsidRPr="007B5563">
        <w:rPr>
          <w:u w:val="single"/>
        </w:rPr>
        <w:t>Главная цель курса</w:t>
      </w:r>
      <w:r w:rsidRPr="007B5563">
        <w:t xml:space="preserve"> — 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</w:p>
    <w:p w:rsidR="002432DD" w:rsidRPr="007B5563" w:rsidRDefault="002432DD" w:rsidP="002432DD">
      <w:pPr>
        <w:ind w:firstLine="708"/>
        <w:jc w:val="both"/>
      </w:pPr>
      <w:r w:rsidRPr="007B5563">
        <w:rPr>
          <w:b/>
        </w:rPr>
        <w:t>Цели</w:t>
      </w:r>
      <w:r w:rsidRPr="007B5563">
        <w:t xml:space="preserve"> изучения основ информатики в начальной школе:</w:t>
      </w:r>
      <w:r w:rsidRPr="007B5563">
        <w:br/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</w:p>
    <w:p w:rsidR="002432DD" w:rsidRPr="007B5563" w:rsidRDefault="002432DD" w:rsidP="002432DD">
      <w:pPr>
        <w:jc w:val="both"/>
      </w:pPr>
      <w:r w:rsidRPr="007B5563">
        <w:t>— 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 ... и</w:t>
      </w:r>
      <w:proofErr w:type="gramStart"/>
      <w:r w:rsidRPr="007B5563">
        <w:t xml:space="preserve"> .</w:t>
      </w:r>
      <w:proofErr w:type="gramEnd"/>
      <w:r w:rsidRPr="007B5563">
        <w:t>,., то...»;</w:t>
      </w:r>
    </w:p>
    <w:p w:rsidR="002432DD" w:rsidRPr="007B5563" w:rsidRDefault="002432DD" w:rsidP="002432DD">
      <w:pPr>
        <w:jc w:val="both"/>
      </w:pPr>
      <w:r w:rsidRPr="007B5563">
        <w:t>— 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2432DD" w:rsidRPr="007B5563" w:rsidRDefault="002432DD" w:rsidP="002432DD">
      <w:pPr>
        <w:jc w:val="both"/>
      </w:pPr>
      <w:r w:rsidRPr="007B5563">
        <w:t>— 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2432DD" w:rsidRPr="007B5563" w:rsidRDefault="002432DD" w:rsidP="002432DD">
      <w:pPr>
        <w:jc w:val="both"/>
      </w:pPr>
      <w:r w:rsidRPr="007B5563">
        <w:t xml:space="preserve"> - 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  <w:r w:rsidRPr="007B5563">
        <w:br/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</w:t>
      </w:r>
      <w:proofErr w:type="gramStart"/>
      <w:r w:rsidRPr="007B5563">
        <w:t>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то есть акцент ставится на умении приложения даже самых простых знаний.</w:t>
      </w:r>
      <w:r w:rsidRPr="007B5563">
        <w:br/>
        <w:t>3) Развитие у учащихся навыков решения логических задач и ознакомление с общими приемами решения задач — «как решать задачу, которую раньше не решали» — с ориентацией</w:t>
      </w:r>
      <w:proofErr w:type="gramEnd"/>
      <w:r w:rsidRPr="007B5563">
        <w:t xml:space="preserve">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511C25" w:rsidRPr="007B5563" w:rsidRDefault="002432DD" w:rsidP="002432DD">
      <w:pPr>
        <w:ind w:firstLine="708"/>
        <w:jc w:val="both"/>
      </w:pPr>
      <w:r w:rsidRPr="007B5563">
        <w:rPr>
          <w:b/>
          <w:i/>
        </w:rPr>
        <w:t>Основная задача курса</w:t>
      </w:r>
      <w:r w:rsidRPr="007B5563">
        <w:t xml:space="preserve">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FE0164" w:rsidRPr="007B5563" w:rsidRDefault="00FE0164" w:rsidP="002432DD">
      <w:pPr>
        <w:jc w:val="both"/>
        <w:rPr>
          <w:b/>
        </w:rPr>
      </w:pPr>
    </w:p>
    <w:p w:rsidR="00FE0164" w:rsidRPr="007B5563" w:rsidRDefault="007725CC" w:rsidP="00511C25">
      <w:pPr>
        <w:jc w:val="center"/>
        <w:rPr>
          <w:b/>
        </w:rPr>
      </w:pPr>
      <w:r w:rsidRPr="007B5563">
        <w:rPr>
          <w:b/>
        </w:rPr>
        <w:t>Общая характеристика учебного предмета</w:t>
      </w:r>
    </w:p>
    <w:p w:rsidR="007725CC" w:rsidRPr="007B5563" w:rsidRDefault="007725CC" w:rsidP="007725CC">
      <w:pPr>
        <w:ind w:firstLine="540"/>
        <w:jc w:val="both"/>
      </w:pPr>
      <w:r w:rsidRPr="007B5563">
        <w:t xml:space="preserve"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 </w:t>
      </w:r>
      <w:proofErr w:type="gramStart"/>
      <w:r w:rsidRPr="007B5563">
        <w:t xml:space="preserve">Умение для любой предметной области выделить систему понятий, представить их в виде совокупности атрибутов и действий, </w:t>
      </w:r>
      <w:r w:rsidRPr="007B5563">
        <w:lastRenderedPageBreak/>
        <w:t>описать алгоритмы действий и схемы логического вывода {т. е. то, что и происходит при информационно-логическом моделировании) улучшает ориентацию человека в этой предметной области и свидетельствует о его развитом логическом мышлении.</w:t>
      </w:r>
      <w:proofErr w:type="gramEnd"/>
      <w:r w:rsidRPr="007B5563">
        <w:br/>
        <w:t>Рассматриваются два аспекта изучения информатики:</w:t>
      </w:r>
    </w:p>
    <w:p w:rsidR="007725CC" w:rsidRPr="007B5563" w:rsidRDefault="007725CC" w:rsidP="007725CC">
      <w:pPr>
        <w:ind w:firstLine="540"/>
        <w:jc w:val="both"/>
      </w:pPr>
      <w:r w:rsidRPr="007B5563">
        <w:t xml:space="preserve">— </w:t>
      </w:r>
      <w:proofErr w:type="gramStart"/>
      <w:r w:rsidRPr="007B5563">
        <w:t>технологический</w:t>
      </w:r>
      <w:proofErr w:type="gramEnd"/>
      <w:r w:rsidRPr="007B5563">
        <w:t>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информационные;</w:t>
      </w:r>
    </w:p>
    <w:p w:rsidR="007725CC" w:rsidRPr="007B5563" w:rsidRDefault="007725CC" w:rsidP="007725CC">
      <w:pPr>
        <w:ind w:firstLine="540"/>
        <w:jc w:val="both"/>
      </w:pPr>
      <w:r w:rsidRPr="007B5563">
        <w:t xml:space="preserve">— </w:t>
      </w:r>
      <w:proofErr w:type="gramStart"/>
      <w:r w:rsidRPr="007B5563">
        <w:t>общеобразовательный</w:t>
      </w:r>
      <w:proofErr w:type="gramEnd"/>
      <w:r w:rsidRPr="007B5563">
        <w:t>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7725CC" w:rsidRPr="007B5563" w:rsidRDefault="007725CC" w:rsidP="007725CC">
      <w:pPr>
        <w:ind w:firstLine="540"/>
        <w:jc w:val="both"/>
        <w:rPr>
          <w:color w:val="000000"/>
        </w:rPr>
      </w:pPr>
      <w:proofErr w:type="gramStart"/>
      <w:r w:rsidRPr="007B5563">
        <w:rPr>
          <w:color w:val="000000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Pr="007B5563">
        <w:rPr>
          <w:color w:val="000000"/>
        </w:rPr>
        <w:t xml:space="preserve"> Предмет «Информатика 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Pr="007B5563">
        <w:rPr>
          <w:color w:val="000000"/>
        </w:rPr>
        <w:t>предлагает</w:t>
      </w:r>
      <w:proofErr w:type="gramEnd"/>
      <w:r w:rsidRPr="007B5563">
        <w:rPr>
          <w:color w:val="000000"/>
        </w:rPr>
        <w:t xml:space="preserve"> и средства для целенаправленного развития умений выполнять универсальные логические действия. </w:t>
      </w:r>
    </w:p>
    <w:p w:rsidR="00ED1F7C" w:rsidRPr="007B5563" w:rsidRDefault="00ED1F7C" w:rsidP="00ED1F7C">
      <w:pPr>
        <w:ind w:firstLine="540"/>
        <w:jc w:val="both"/>
      </w:pPr>
      <w:r w:rsidRPr="007B5563">
        <w:t xml:space="preserve">Для проведения занятий по данной программе компьютеры не требуются. </w:t>
      </w:r>
    </w:p>
    <w:p w:rsidR="00ED1F7C" w:rsidRPr="007B5563" w:rsidRDefault="007725CC" w:rsidP="00ED1F7C">
      <w:pPr>
        <w:ind w:firstLine="540"/>
        <w:jc w:val="both"/>
        <w:rPr>
          <w:i/>
        </w:rPr>
      </w:pPr>
      <w:r w:rsidRPr="007B5563">
        <w:rPr>
          <w:i/>
        </w:rPr>
        <w:t>Ст</w:t>
      </w:r>
      <w:r w:rsidR="00ED1F7C" w:rsidRPr="007B5563">
        <w:rPr>
          <w:i/>
        </w:rPr>
        <w:t>руктура курса основ информатики</w:t>
      </w:r>
    </w:p>
    <w:p w:rsidR="00ED1F7C" w:rsidRPr="007B5563" w:rsidRDefault="007725CC" w:rsidP="00ED1F7C">
      <w:pPr>
        <w:ind w:firstLine="540"/>
        <w:jc w:val="both"/>
      </w:pPr>
      <w:r w:rsidRPr="007B5563">
        <w:t>В материале курс</w:t>
      </w:r>
      <w:r w:rsidR="00ED1F7C" w:rsidRPr="007B5563">
        <w:t>а выделяются следующие рубрики:</w:t>
      </w:r>
    </w:p>
    <w:p w:rsidR="00ED1F7C" w:rsidRPr="007B5563" w:rsidRDefault="007725CC" w:rsidP="00ED1F7C">
      <w:pPr>
        <w:ind w:firstLine="540"/>
        <w:jc w:val="both"/>
      </w:pPr>
      <w:r w:rsidRPr="007B5563">
        <w:t>— описание объектов</w:t>
      </w:r>
      <w:r w:rsidR="00ED1F7C" w:rsidRPr="007B5563">
        <w:t xml:space="preserve"> — атрибуты, структуры, классы;</w:t>
      </w:r>
    </w:p>
    <w:p w:rsidR="00ED1F7C" w:rsidRPr="007B5563" w:rsidRDefault="007725CC" w:rsidP="00ED1F7C">
      <w:pPr>
        <w:ind w:firstLine="540"/>
        <w:jc w:val="both"/>
      </w:pPr>
      <w:r w:rsidRPr="007B5563">
        <w:t>— описание поведения о</w:t>
      </w:r>
      <w:r w:rsidR="00ED1F7C" w:rsidRPr="007B5563">
        <w:t>бъектов — процессы и алгоритмы;</w:t>
      </w:r>
    </w:p>
    <w:p w:rsidR="00ED1F7C" w:rsidRPr="007B5563" w:rsidRDefault="007725CC" w:rsidP="00ED1F7C">
      <w:pPr>
        <w:ind w:firstLine="540"/>
        <w:jc w:val="both"/>
      </w:pPr>
      <w:r w:rsidRPr="007B5563">
        <w:t xml:space="preserve">— описание </w:t>
      </w:r>
      <w:proofErr w:type="gramStart"/>
      <w:r w:rsidRPr="007B5563">
        <w:t>логических расс</w:t>
      </w:r>
      <w:r w:rsidR="00ED1F7C" w:rsidRPr="007B5563">
        <w:t>уждений</w:t>
      </w:r>
      <w:proofErr w:type="gramEnd"/>
      <w:r w:rsidR="00ED1F7C" w:rsidRPr="007B5563">
        <w:t xml:space="preserve"> — алгебра высказываний;</w:t>
      </w:r>
    </w:p>
    <w:p w:rsidR="00ED1F7C" w:rsidRPr="007B5563" w:rsidRDefault="00ED1F7C" w:rsidP="00ED1F7C">
      <w:pPr>
        <w:ind w:left="540"/>
        <w:jc w:val="both"/>
      </w:pPr>
      <w:r w:rsidRPr="007B5563">
        <w:t>—</w:t>
      </w:r>
      <w:r w:rsidR="007725CC" w:rsidRPr="007B5563">
        <w:t>создание информационной</w:t>
      </w:r>
      <w:r w:rsidRPr="007B5563">
        <w:t xml:space="preserve"> модели объектов — приемы форма</w:t>
      </w:r>
      <w:r w:rsidR="007725CC" w:rsidRPr="007B5563">
        <w:t xml:space="preserve">лизации и </w:t>
      </w:r>
      <w:r w:rsidRPr="007B5563">
        <w:t>моделирования.</w:t>
      </w:r>
    </w:p>
    <w:p w:rsidR="00ED1F7C" w:rsidRPr="007B5563" w:rsidRDefault="007725CC" w:rsidP="00ED1F7C">
      <w:pPr>
        <w:ind w:firstLine="540"/>
        <w:jc w:val="both"/>
      </w:pPr>
      <w:r w:rsidRPr="007B5563">
        <w:t>Материал этих рубрик изучается</w:t>
      </w:r>
      <w:r w:rsidR="00ED1F7C" w:rsidRPr="007B5563">
        <w:t xml:space="preserve"> кон</w:t>
      </w:r>
      <w:r w:rsidRPr="007B5563">
        <w:t>центрически, так что объем соответствующих понятий</w:t>
      </w:r>
      <w:r w:rsidR="00ED1F7C" w:rsidRPr="007B5563">
        <w:t xml:space="preserve"> возрастает от класса к классу.</w:t>
      </w:r>
    </w:p>
    <w:p w:rsidR="00ED1F7C" w:rsidRPr="007B5563" w:rsidRDefault="007725CC" w:rsidP="00ED1F7C">
      <w:pPr>
        <w:ind w:firstLine="540"/>
        <w:jc w:val="both"/>
      </w:pPr>
      <w:proofErr w:type="gramStart"/>
      <w:r w:rsidRPr="007B5563">
        <w:t xml:space="preserve">При последующем изучении </w:t>
      </w:r>
      <w:r w:rsidR="00ED1F7C" w:rsidRPr="007B5563">
        <w:t>информатики за пределами началь</w:t>
      </w:r>
      <w:r w:rsidRPr="007B5563">
        <w:t>ной школы предполагается систематически развивать понятие структуры (множество, класс, и</w:t>
      </w:r>
      <w:r w:rsidR="00ED1F7C" w:rsidRPr="007B5563">
        <w:t>ерархическая классификация); вы</w:t>
      </w:r>
      <w:r w:rsidRPr="007B5563">
        <w:t>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</w:t>
      </w:r>
      <w:r w:rsidR="00ED1F7C" w:rsidRPr="007B5563">
        <w:t>уктуры; усваивать базисный аппа</w:t>
      </w:r>
      <w:r w:rsidRPr="007B5563">
        <w:t>рат формальной логики (операции «и», «или», «не», «если — то»);</w:t>
      </w:r>
      <w:proofErr w:type="gramEnd"/>
      <w:r w:rsidRPr="007B5563">
        <w:t xml:space="preserve"> вырабатывать навыки использования этого аппарата дл</w:t>
      </w:r>
      <w:r w:rsidR="00ED1F7C" w:rsidRPr="007B5563">
        <w:t>я описания модели рассуждений.</w:t>
      </w:r>
    </w:p>
    <w:p w:rsidR="00ED1F7C" w:rsidRPr="007B5563" w:rsidRDefault="00ED1F7C" w:rsidP="00ED1F7C">
      <w:pPr>
        <w:ind w:firstLine="540"/>
        <w:jc w:val="both"/>
      </w:pPr>
    </w:p>
    <w:p w:rsidR="002432DD" w:rsidRPr="007B5563" w:rsidRDefault="007725CC" w:rsidP="00ED1F7C">
      <w:pPr>
        <w:ind w:firstLine="540"/>
        <w:jc w:val="center"/>
      </w:pPr>
      <w:r w:rsidRPr="007B5563">
        <w:rPr>
          <w:b/>
        </w:rPr>
        <w:t>Ценностные ориентиры содержания курса «Информатика»</w:t>
      </w:r>
    </w:p>
    <w:p w:rsidR="002432DD" w:rsidRPr="007B5563" w:rsidRDefault="00ED1F7C" w:rsidP="00ED1F7C">
      <w:pPr>
        <w:ind w:firstLine="540"/>
        <w:jc w:val="both"/>
      </w:pPr>
      <w:r w:rsidRPr="007B5563"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7B5563">
        <w:t>интеллектоемкими</w:t>
      </w:r>
      <w:proofErr w:type="spellEnd"/>
      <w:r w:rsidRPr="007B5563">
        <w:t xml:space="preserve">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</w:t>
      </w:r>
    </w:p>
    <w:p w:rsidR="007725CC" w:rsidRPr="007B5563" w:rsidRDefault="007725CC" w:rsidP="007725CC">
      <w:pPr>
        <w:ind w:firstLine="708"/>
        <w:jc w:val="both"/>
      </w:pPr>
      <w:r w:rsidRPr="007B5563">
        <w:t>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поможет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</w:p>
    <w:p w:rsidR="002432DD" w:rsidRPr="007B5563" w:rsidRDefault="002432DD" w:rsidP="007725CC">
      <w:pPr>
        <w:rPr>
          <w:b/>
        </w:rPr>
      </w:pPr>
    </w:p>
    <w:p w:rsidR="002432DD" w:rsidRPr="007B5563" w:rsidRDefault="007725CC" w:rsidP="007725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6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725CC" w:rsidRPr="007B5563" w:rsidRDefault="007725CC" w:rsidP="007725CC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7B5563">
        <w:rPr>
          <w:rFonts w:eastAsiaTheme="minorHAnsi"/>
        </w:rPr>
        <w:t xml:space="preserve">В Федеральном базисном образовательном плане на изучение информатике в 3-4 классах начальной школы отводится 1 час в неделю, всего 68 часов, по 34 часа в каждом классе (34 учебные недели). </w:t>
      </w:r>
    </w:p>
    <w:p w:rsidR="002432DD" w:rsidRPr="007B5563" w:rsidRDefault="002432DD" w:rsidP="00511C25">
      <w:pPr>
        <w:jc w:val="center"/>
        <w:rPr>
          <w:b/>
        </w:rPr>
      </w:pPr>
    </w:p>
    <w:p w:rsidR="002432DD" w:rsidRPr="007B5563" w:rsidRDefault="002432DD" w:rsidP="00511C25">
      <w:pPr>
        <w:jc w:val="center"/>
        <w:rPr>
          <w:b/>
        </w:rPr>
      </w:pPr>
    </w:p>
    <w:p w:rsidR="00ED1F7C" w:rsidRPr="007B5563" w:rsidRDefault="0014607F" w:rsidP="00ED1F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</w:rPr>
      </w:pPr>
      <w:r w:rsidRPr="007B5563">
        <w:rPr>
          <w:rFonts w:eastAsiaTheme="minorHAnsi"/>
          <w:b/>
          <w:bCs/>
          <w:sz w:val="18"/>
        </w:rPr>
        <w:t xml:space="preserve">СОДЕРЖАНИЕ </w:t>
      </w:r>
      <w:r w:rsidR="00ED1F7C" w:rsidRPr="007B5563">
        <w:rPr>
          <w:rFonts w:eastAsiaTheme="minorHAnsi"/>
          <w:b/>
          <w:bCs/>
          <w:sz w:val="18"/>
        </w:rPr>
        <w:t>УЧЕБНОГО ПРЕДМЕТА</w:t>
      </w:r>
      <w:r w:rsidRPr="007B5563">
        <w:rPr>
          <w:rFonts w:eastAsiaTheme="minorHAnsi"/>
          <w:b/>
          <w:bCs/>
          <w:sz w:val="18"/>
        </w:rPr>
        <w:t xml:space="preserve"> «ИНФОРМАТИКА» </w:t>
      </w:r>
      <w:r w:rsidR="00ED1F7C" w:rsidRPr="007B5563">
        <w:rPr>
          <w:rFonts w:eastAsiaTheme="minorHAnsi"/>
          <w:b/>
          <w:bCs/>
          <w:sz w:val="18"/>
        </w:rPr>
        <w:t xml:space="preserve"> ПО КЛАССАМ</w:t>
      </w:r>
    </w:p>
    <w:p w:rsidR="00ED1F7C" w:rsidRPr="007B5563" w:rsidRDefault="00ED1F7C" w:rsidP="00ED1F7C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C226C9" w:rsidRPr="007B5563" w:rsidRDefault="00C226C9" w:rsidP="00C226C9">
      <w:pPr>
        <w:jc w:val="center"/>
        <w:rPr>
          <w:b/>
        </w:rPr>
      </w:pPr>
      <w:r w:rsidRPr="007B5563">
        <w:rPr>
          <w:b/>
        </w:rPr>
        <w:t>3 класс (34 ч)*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595"/>
        <w:gridCol w:w="1958"/>
        <w:gridCol w:w="1843"/>
      </w:tblGrid>
      <w:tr w:rsidR="00C226C9" w:rsidRPr="007B5563" w:rsidTr="00C226C9">
        <w:tc>
          <w:tcPr>
            <w:tcW w:w="828" w:type="dxa"/>
            <w:vMerge w:val="restart"/>
          </w:tcPr>
          <w:p w:rsidR="00C226C9" w:rsidRPr="007B5563" w:rsidRDefault="00C226C9" w:rsidP="00C226C9">
            <w:pPr>
              <w:jc w:val="center"/>
            </w:pPr>
            <w:r w:rsidRPr="007B5563">
              <w:t xml:space="preserve">№ </w:t>
            </w:r>
            <w:proofErr w:type="spellStart"/>
            <w:proofErr w:type="gramStart"/>
            <w:r w:rsidRPr="007B5563">
              <w:t>п</w:t>
            </w:r>
            <w:proofErr w:type="spellEnd"/>
            <w:proofErr w:type="gramEnd"/>
            <w:r w:rsidRPr="007B5563">
              <w:t>/</w:t>
            </w:r>
            <w:proofErr w:type="spellStart"/>
            <w:r w:rsidRPr="007B5563"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C226C9" w:rsidRPr="007B5563" w:rsidRDefault="00C226C9" w:rsidP="00C226C9">
            <w:pPr>
              <w:jc w:val="center"/>
            </w:pPr>
            <w:r w:rsidRPr="007B5563">
              <w:t>Тема</w:t>
            </w:r>
          </w:p>
        </w:tc>
        <w:tc>
          <w:tcPr>
            <w:tcW w:w="5396" w:type="dxa"/>
            <w:gridSpan w:val="3"/>
          </w:tcPr>
          <w:p w:rsidR="00C226C9" w:rsidRPr="007B5563" w:rsidRDefault="00C226C9" w:rsidP="00C226C9">
            <w:pPr>
              <w:jc w:val="center"/>
            </w:pPr>
            <w:r w:rsidRPr="007B5563">
              <w:t>Количество часов</w:t>
            </w:r>
          </w:p>
        </w:tc>
      </w:tr>
      <w:tr w:rsidR="00C226C9" w:rsidRPr="007B5563" w:rsidTr="00C226C9">
        <w:tc>
          <w:tcPr>
            <w:tcW w:w="828" w:type="dxa"/>
            <w:vMerge/>
          </w:tcPr>
          <w:p w:rsidR="00C226C9" w:rsidRPr="007B5563" w:rsidRDefault="00C226C9" w:rsidP="00C226C9">
            <w:pPr>
              <w:jc w:val="center"/>
            </w:pPr>
          </w:p>
        </w:tc>
        <w:tc>
          <w:tcPr>
            <w:tcW w:w="3240" w:type="dxa"/>
            <w:vMerge/>
          </w:tcPr>
          <w:p w:rsidR="00C226C9" w:rsidRPr="007B5563" w:rsidRDefault="00C226C9" w:rsidP="00C226C9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C226C9" w:rsidRPr="007B5563" w:rsidRDefault="00C226C9" w:rsidP="00C226C9">
            <w:pPr>
              <w:jc w:val="center"/>
            </w:pPr>
            <w:r w:rsidRPr="007B5563">
              <w:t>Всего</w:t>
            </w:r>
          </w:p>
        </w:tc>
        <w:tc>
          <w:tcPr>
            <w:tcW w:w="1958" w:type="dxa"/>
          </w:tcPr>
          <w:p w:rsidR="00C226C9" w:rsidRPr="007B5563" w:rsidRDefault="00C226C9" w:rsidP="00C226C9">
            <w:pPr>
              <w:jc w:val="center"/>
            </w:pPr>
            <w:r w:rsidRPr="007B5563">
              <w:t>Теория</w:t>
            </w:r>
          </w:p>
        </w:tc>
        <w:tc>
          <w:tcPr>
            <w:tcW w:w="1843" w:type="dxa"/>
          </w:tcPr>
          <w:p w:rsidR="00C226C9" w:rsidRPr="007B5563" w:rsidRDefault="00C226C9" w:rsidP="00C226C9">
            <w:pPr>
              <w:jc w:val="center"/>
            </w:pPr>
            <w:r w:rsidRPr="007B5563">
              <w:t>Контрольные работы</w:t>
            </w:r>
          </w:p>
        </w:tc>
      </w:tr>
      <w:tr w:rsidR="00C226C9" w:rsidRPr="007B5563" w:rsidTr="00C226C9">
        <w:tc>
          <w:tcPr>
            <w:tcW w:w="828" w:type="dxa"/>
          </w:tcPr>
          <w:p w:rsidR="00C226C9" w:rsidRPr="007B5563" w:rsidRDefault="00C226C9" w:rsidP="00C226C9">
            <w:pPr>
              <w:jc w:val="center"/>
            </w:pPr>
            <w:r w:rsidRPr="007B5563">
              <w:t>1</w:t>
            </w:r>
          </w:p>
        </w:tc>
        <w:tc>
          <w:tcPr>
            <w:tcW w:w="3240" w:type="dxa"/>
          </w:tcPr>
          <w:p w:rsidR="00C226C9" w:rsidRPr="007B5563" w:rsidRDefault="00C226C9" w:rsidP="00C226C9">
            <w:pPr>
              <w:jc w:val="center"/>
            </w:pPr>
            <w:r w:rsidRPr="007B5563">
              <w:t>Алгоритмы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C226C9">
            <w:pPr>
              <w:spacing w:line="360" w:lineRule="auto"/>
              <w:jc w:val="center"/>
            </w:pPr>
            <w:r w:rsidRPr="007B5563">
              <w:t>10</w:t>
            </w:r>
          </w:p>
        </w:tc>
        <w:tc>
          <w:tcPr>
            <w:tcW w:w="1958" w:type="dxa"/>
          </w:tcPr>
          <w:p w:rsidR="00C226C9" w:rsidRPr="007B5563" w:rsidRDefault="00C226C9" w:rsidP="00C226C9">
            <w:pPr>
              <w:jc w:val="center"/>
            </w:pPr>
            <w:r w:rsidRPr="007B5563">
              <w:t>9</w:t>
            </w:r>
          </w:p>
        </w:tc>
        <w:tc>
          <w:tcPr>
            <w:tcW w:w="1843" w:type="dxa"/>
          </w:tcPr>
          <w:p w:rsidR="00C226C9" w:rsidRPr="007B5563" w:rsidRDefault="00C226C9" w:rsidP="00C226C9">
            <w:pPr>
              <w:jc w:val="center"/>
            </w:pPr>
            <w:r w:rsidRPr="007B5563">
              <w:t>1</w:t>
            </w:r>
          </w:p>
        </w:tc>
      </w:tr>
      <w:tr w:rsidR="00C226C9" w:rsidRPr="007B5563" w:rsidTr="00C226C9">
        <w:tc>
          <w:tcPr>
            <w:tcW w:w="828" w:type="dxa"/>
          </w:tcPr>
          <w:p w:rsidR="00C226C9" w:rsidRPr="007B5563" w:rsidRDefault="00C226C9" w:rsidP="00C226C9">
            <w:pPr>
              <w:jc w:val="center"/>
            </w:pPr>
            <w:r w:rsidRPr="007B5563">
              <w:t>2</w:t>
            </w:r>
          </w:p>
        </w:tc>
        <w:tc>
          <w:tcPr>
            <w:tcW w:w="3240" w:type="dxa"/>
          </w:tcPr>
          <w:p w:rsidR="00C226C9" w:rsidRPr="007B5563" w:rsidRDefault="00C226C9" w:rsidP="00C226C9">
            <w:pPr>
              <w:jc w:val="center"/>
            </w:pPr>
            <w:r w:rsidRPr="007B5563">
              <w:rPr>
                <w:bCs/>
              </w:rPr>
              <w:t>Группы (классы) объектов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C226C9">
            <w:pPr>
              <w:spacing w:line="360" w:lineRule="auto"/>
              <w:jc w:val="center"/>
            </w:pPr>
            <w:r w:rsidRPr="007B5563">
              <w:t>7</w:t>
            </w:r>
          </w:p>
        </w:tc>
        <w:tc>
          <w:tcPr>
            <w:tcW w:w="1958" w:type="dxa"/>
          </w:tcPr>
          <w:p w:rsidR="00C226C9" w:rsidRPr="007B5563" w:rsidRDefault="00C226C9" w:rsidP="00C226C9">
            <w:pPr>
              <w:jc w:val="center"/>
            </w:pPr>
            <w:r w:rsidRPr="007B5563">
              <w:t>6</w:t>
            </w:r>
          </w:p>
        </w:tc>
        <w:tc>
          <w:tcPr>
            <w:tcW w:w="1843" w:type="dxa"/>
          </w:tcPr>
          <w:p w:rsidR="00C226C9" w:rsidRPr="007B5563" w:rsidRDefault="00C226C9" w:rsidP="00C226C9">
            <w:pPr>
              <w:jc w:val="center"/>
            </w:pPr>
            <w:r w:rsidRPr="007B5563">
              <w:t>1</w:t>
            </w:r>
          </w:p>
        </w:tc>
      </w:tr>
      <w:tr w:rsidR="00C226C9" w:rsidRPr="007B5563" w:rsidTr="00C226C9">
        <w:tc>
          <w:tcPr>
            <w:tcW w:w="828" w:type="dxa"/>
          </w:tcPr>
          <w:p w:rsidR="00C226C9" w:rsidRPr="007B5563" w:rsidRDefault="00C226C9" w:rsidP="00C226C9">
            <w:pPr>
              <w:jc w:val="center"/>
            </w:pPr>
            <w:r w:rsidRPr="007B5563">
              <w:t>3</w:t>
            </w:r>
          </w:p>
        </w:tc>
        <w:tc>
          <w:tcPr>
            <w:tcW w:w="3240" w:type="dxa"/>
          </w:tcPr>
          <w:p w:rsidR="00C226C9" w:rsidRPr="007B5563" w:rsidRDefault="00C226C9" w:rsidP="00C226C9">
            <w:pPr>
              <w:jc w:val="center"/>
            </w:pPr>
            <w:r w:rsidRPr="007B5563">
              <w:rPr>
                <w:bCs/>
              </w:rPr>
              <w:t>Логические рассуждения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C226C9">
            <w:pPr>
              <w:spacing w:line="360" w:lineRule="auto"/>
              <w:jc w:val="center"/>
            </w:pPr>
            <w:r w:rsidRPr="007B5563">
              <w:t>10</w:t>
            </w:r>
          </w:p>
        </w:tc>
        <w:tc>
          <w:tcPr>
            <w:tcW w:w="1958" w:type="dxa"/>
          </w:tcPr>
          <w:p w:rsidR="00C226C9" w:rsidRPr="007B5563" w:rsidRDefault="00C226C9" w:rsidP="00C226C9">
            <w:pPr>
              <w:jc w:val="center"/>
            </w:pPr>
            <w:r w:rsidRPr="007B5563">
              <w:t>9</w:t>
            </w:r>
          </w:p>
        </w:tc>
        <w:tc>
          <w:tcPr>
            <w:tcW w:w="1843" w:type="dxa"/>
          </w:tcPr>
          <w:p w:rsidR="00C226C9" w:rsidRPr="007B5563" w:rsidRDefault="00C226C9" w:rsidP="00C226C9">
            <w:pPr>
              <w:jc w:val="center"/>
            </w:pPr>
            <w:r w:rsidRPr="007B5563">
              <w:t>1</w:t>
            </w:r>
          </w:p>
        </w:tc>
      </w:tr>
      <w:tr w:rsidR="00C226C9" w:rsidRPr="007B5563" w:rsidTr="00C226C9">
        <w:tc>
          <w:tcPr>
            <w:tcW w:w="828" w:type="dxa"/>
          </w:tcPr>
          <w:p w:rsidR="00C226C9" w:rsidRPr="007B5563" w:rsidRDefault="00C226C9" w:rsidP="00C226C9">
            <w:pPr>
              <w:jc w:val="center"/>
            </w:pPr>
            <w:r w:rsidRPr="007B5563">
              <w:t>4</w:t>
            </w:r>
          </w:p>
        </w:tc>
        <w:tc>
          <w:tcPr>
            <w:tcW w:w="3240" w:type="dxa"/>
          </w:tcPr>
          <w:p w:rsidR="00C226C9" w:rsidRPr="007B5563" w:rsidRDefault="00C226C9" w:rsidP="00C226C9">
            <w:pPr>
              <w:jc w:val="center"/>
            </w:pPr>
            <w:r w:rsidRPr="007B5563">
              <w:rPr>
                <w:bCs/>
              </w:rPr>
              <w:t>Применение моделей (схем) для решения задач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C226C9">
            <w:pPr>
              <w:spacing w:line="360" w:lineRule="auto"/>
              <w:jc w:val="center"/>
            </w:pPr>
            <w:r w:rsidRPr="007B5563">
              <w:t>7</w:t>
            </w:r>
          </w:p>
        </w:tc>
        <w:tc>
          <w:tcPr>
            <w:tcW w:w="1958" w:type="dxa"/>
          </w:tcPr>
          <w:p w:rsidR="00C226C9" w:rsidRPr="007B5563" w:rsidRDefault="00C226C9" w:rsidP="00C226C9">
            <w:pPr>
              <w:jc w:val="center"/>
            </w:pPr>
            <w:r w:rsidRPr="007B5563">
              <w:t>6</w:t>
            </w:r>
          </w:p>
        </w:tc>
        <w:tc>
          <w:tcPr>
            <w:tcW w:w="1843" w:type="dxa"/>
          </w:tcPr>
          <w:p w:rsidR="00C226C9" w:rsidRPr="007B5563" w:rsidRDefault="00C226C9" w:rsidP="00C226C9">
            <w:pPr>
              <w:jc w:val="center"/>
            </w:pPr>
            <w:r w:rsidRPr="007B5563">
              <w:t>1</w:t>
            </w:r>
          </w:p>
        </w:tc>
      </w:tr>
      <w:tr w:rsidR="00C226C9" w:rsidRPr="007B5563" w:rsidTr="00C226C9">
        <w:tc>
          <w:tcPr>
            <w:tcW w:w="4068" w:type="dxa"/>
            <w:gridSpan w:val="2"/>
            <w:shd w:val="clear" w:color="auto" w:fill="E0E0E0"/>
          </w:tcPr>
          <w:p w:rsidR="00C226C9" w:rsidRPr="007B5563" w:rsidRDefault="00C226C9" w:rsidP="00C226C9">
            <w:pPr>
              <w:jc w:val="center"/>
              <w:rPr>
                <w:b/>
              </w:rPr>
            </w:pPr>
            <w:r w:rsidRPr="007B5563">
              <w:rPr>
                <w:b/>
              </w:rPr>
              <w:t>Всего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C226C9">
            <w:pPr>
              <w:jc w:val="center"/>
              <w:rPr>
                <w:b/>
              </w:rPr>
            </w:pPr>
            <w:r w:rsidRPr="007B5563">
              <w:rPr>
                <w:b/>
              </w:rPr>
              <w:t>34</w:t>
            </w:r>
          </w:p>
        </w:tc>
        <w:tc>
          <w:tcPr>
            <w:tcW w:w="1958" w:type="dxa"/>
            <w:shd w:val="clear" w:color="auto" w:fill="E0E0E0"/>
          </w:tcPr>
          <w:p w:rsidR="00C226C9" w:rsidRPr="007B5563" w:rsidRDefault="00C226C9" w:rsidP="00C226C9">
            <w:pPr>
              <w:spacing w:line="360" w:lineRule="auto"/>
              <w:jc w:val="center"/>
              <w:rPr>
                <w:b/>
                <w:lang w:val="en-US"/>
              </w:rPr>
            </w:pPr>
            <w:r w:rsidRPr="007B5563">
              <w:rPr>
                <w:b/>
              </w:rPr>
              <w:t>3</w:t>
            </w:r>
            <w:r w:rsidRPr="007B5563"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E0E0E0"/>
          </w:tcPr>
          <w:p w:rsidR="00C226C9" w:rsidRPr="007B5563" w:rsidRDefault="00C226C9" w:rsidP="00C226C9">
            <w:pPr>
              <w:jc w:val="center"/>
              <w:rPr>
                <w:b/>
              </w:rPr>
            </w:pPr>
            <w:r w:rsidRPr="007B5563">
              <w:rPr>
                <w:b/>
              </w:rPr>
              <w:t>4</w:t>
            </w:r>
          </w:p>
        </w:tc>
      </w:tr>
    </w:tbl>
    <w:p w:rsidR="00C226C9" w:rsidRPr="007B5563" w:rsidRDefault="00C226C9" w:rsidP="00C226C9">
      <w:pPr>
        <w:rPr>
          <w:i/>
        </w:rPr>
      </w:pPr>
      <w:r w:rsidRPr="007B5563">
        <w:rPr>
          <w:i/>
        </w:rPr>
        <w:t>В данной программе внесены изменения: вместо 9 часов в 3 классе на тему «Алгоритмы» выделено 10 часов; на тему «Группы (классы) объектов»   вместо 8 часов – 7 часов. *</w:t>
      </w:r>
    </w:p>
    <w:p w:rsidR="00C226C9" w:rsidRPr="007B5563" w:rsidRDefault="00C226C9" w:rsidP="0014607F">
      <w:pPr>
        <w:jc w:val="center"/>
        <w:rPr>
          <w:b/>
        </w:rPr>
      </w:pPr>
    </w:p>
    <w:p w:rsidR="00ED1F7C" w:rsidRPr="007B5563" w:rsidRDefault="00C226C9" w:rsidP="00ED1F7C">
      <w:pPr>
        <w:jc w:val="both"/>
      </w:pPr>
      <w:r w:rsidRPr="007B5563">
        <w:t>Алгоритмы (10</w:t>
      </w:r>
      <w:r w:rsidR="00ED1F7C" w:rsidRPr="007B5563">
        <w:t xml:space="preserve"> ч)</w:t>
      </w:r>
    </w:p>
    <w:p w:rsidR="0014607F" w:rsidRPr="007B5563" w:rsidRDefault="00ED1F7C" w:rsidP="00ED1F7C">
      <w:pPr>
        <w:jc w:val="both"/>
      </w:pPr>
      <w:r w:rsidRPr="007B5563">
        <w:t xml:space="preserve"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 </w:t>
      </w:r>
    </w:p>
    <w:p w:rsidR="00ED1F7C" w:rsidRPr="007B5563" w:rsidRDefault="00C226C9" w:rsidP="00ED1F7C">
      <w:pPr>
        <w:jc w:val="both"/>
      </w:pPr>
      <w:r w:rsidRPr="007B5563">
        <w:t>Группы (классы) объектов (7</w:t>
      </w:r>
      <w:r w:rsidR="00ED1F7C" w:rsidRPr="007B5563">
        <w:t xml:space="preserve"> ч)</w:t>
      </w:r>
    </w:p>
    <w:p w:rsidR="00ED1F7C" w:rsidRPr="007B5563" w:rsidRDefault="00ED1F7C" w:rsidP="00ED1F7C">
      <w:pPr>
        <w:jc w:val="both"/>
      </w:pPr>
      <w:r w:rsidRPr="007B5563"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</w:t>
      </w:r>
    </w:p>
    <w:p w:rsidR="0014607F" w:rsidRPr="007B5563" w:rsidRDefault="00ED1F7C" w:rsidP="00ED1F7C">
      <w:pPr>
        <w:jc w:val="both"/>
      </w:pPr>
      <w:r w:rsidRPr="007B5563">
        <w:t>разных объектов в группе. Имена объектов.</w:t>
      </w:r>
    </w:p>
    <w:p w:rsidR="00ED1F7C" w:rsidRPr="007B5563" w:rsidRDefault="00ED1F7C" w:rsidP="00ED1F7C">
      <w:pPr>
        <w:jc w:val="both"/>
      </w:pPr>
      <w:proofErr w:type="gramStart"/>
      <w:r w:rsidRPr="007B5563">
        <w:t>Логические рассуждения</w:t>
      </w:r>
      <w:proofErr w:type="gramEnd"/>
      <w:r w:rsidRPr="007B5563">
        <w:t xml:space="preserve"> (10 ч)</w:t>
      </w:r>
    </w:p>
    <w:p w:rsidR="0014607F" w:rsidRPr="007B5563" w:rsidRDefault="00ED1F7C" w:rsidP="00ED1F7C">
      <w:pPr>
        <w:jc w:val="both"/>
      </w:pPr>
      <w:r w:rsidRPr="007B5563">
        <w:t>высказывания со словами «все», «не все», «никакие». Отношения между множествами (объединение, пересечение, вложенность). Графы и их табличное оп</w:t>
      </w:r>
      <w:r w:rsidR="0014607F" w:rsidRPr="007B5563">
        <w:t>исание. Пути в графах. Деревья.</w:t>
      </w:r>
    </w:p>
    <w:p w:rsidR="0014607F" w:rsidRPr="007B5563" w:rsidRDefault="0014607F" w:rsidP="00ED1F7C">
      <w:pPr>
        <w:jc w:val="both"/>
      </w:pPr>
      <w:r w:rsidRPr="007B5563">
        <w:t>Модели в информатике (7 ч)</w:t>
      </w:r>
    </w:p>
    <w:p w:rsidR="0014607F" w:rsidRPr="007B5563" w:rsidRDefault="00ED1F7C" w:rsidP="00ED1F7C">
      <w:pPr>
        <w:jc w:val="both"/>
      </w:pPr>
      <w:r w:rsidRPr="007B5563">
        <w:t>Игры. Анализ игры с выигрышной стратегией. Решение задач по аналогии. Решение задач на закономерност</w:t>
      </w:r>
      <w:r w:rsidR="0014607F" w:rsidRPr="007B5563">
        <w:t>и. Аналогичные закономерности.</w:t>
      </w:r>
    </w:p>
    <w:p w:rsidR="0014607F" w:rsidRPr="007B5563" w:rsidRDefault="0014607F" w:rsidP="00ED1F7C">
      <w:pPr>
        <w:jc w:val="both"/>
        <w:rPr>
          <w:i/>
        </w:rPr>
      </w:pPr>
      <w:r w:rsidRPr="007B5563">
        <w:rPr>
          <w:i/>
        </w:rPr>
        <w:t xml:space="preserve">В </w:t>
      </w:r>
      <w:r w:rsidR="00ED1F7C" w:rsidRPr="007B5563">
        <w:rPr>
          <w:i/>
        </w:rPr>
        <w:t>рез</w:t>
      </w:r>
      <w:r w:rsidRPr="007B5563">
        <w:rPr>
          <w:i/>
        </w:rPr>
        <w:t xml:space="preserve">ультате обучения учащиеся будут </w:t>
      </w:r>
      <w:r w:rsidR="00ED1F7C" w:rsidRPr="007B5563">
        <w:rPr>
          <w:i/>
        </w:rPr>
        <w:t xml:space="preserve"> у</w:t>
      </w:r>
      <w:r w:rsidRPr="007B5563">
        <w:rPr>
          <w:i/>
        </w:rPr>
        <w:t>меть:</w:t>
      </w:r>
    </w:p>
    <w:p w:rsidR="0014607F" w:rsidRPr="007B5563" w:rsidRDefault="00ED1F7C" w:rsidP="00ED1F7C">
      <w:pPr>
        <w:jc w:val="both"/>
      </w:pPr>
      <w:r w:rsidRPr="007B5563">
        <w:t>— находить общее в составных ч</w:t>
      </w:r>
      <w:r w:rsidR="0014607F" w:rsidRPr="007B5563">
        <w:t>астях и действиях у всех предме</w:t>
      </w:r>
      <w:r w:rsidRPr="007B5563">
        <w:t>тов из одного класса</w:t>
      </w:r>
      <w:r w:rsidR="0014607F" w:rsidRPr="007B5563">
        <w:t xml:space="preserve"> (группы однородных предметов);</w:t>
      </w:r>
    </w:p>
    <w:p w:rsidR="0014607F" w:rsidRPr="007B5563" w:rsidRDefault="00ED1F7C" w:rsidP="00ED1F7C">
      <w:pPr>
        <w:jc w:val="both"/>
      </w:pPr>
      <w:r w:rsidRPr="007B5563">
        <w:t>— называть общие признаки предметов из одного класса (группы однородных предметов) и значения признаков у разных предметов из этого клас</w:t>
      </w:r>
      <w:r w:rsidR="0014607F" w:rsidRPr="007B5563">
        <w:t>са;</w:t>
      </w:r>
    </w:p>
    <w:p w:rsidR="0014607F" w:rsidRPr="007B5563" w:rsidRDefault="00ED1F7C" w:rsidP="00ED1F7C">
      <w:pPr>
        <w:jc w:val="both"/>
      </w:pPr>
      <w:r w:rsidRPr="007B5563">
        <w:t>— понимать построчную запись алгоритмов и запись с помощью блок-схем;</w:t>
      </w:r>
      <w:r w:rsidRPr="007B5563">
        <w:br/>
        <w:t>— выполнять простые алгоритмы</w:t>
      </w:r>
      <w:r w:rsidR="0014607F" w:rsidRPr="007B5563">
        <w:t xml:space="preserve"> и составлять свои по аналогии;</w:t>
      </w:r>
    </w:p>
    <w:p w:rsidR="0014607F" w:rsidRPr="007B5563" w:rsidRDefault="0014607F" w:rsidP="0014607F">
      <w:pPr>
        <w:jc w:val="both"/>
      </w:pPr>
      <w:r w:rsidRPr="007B5563">
        <w:t>— изображать графы;</w:t>
      </w:r>
    </w:p>
    <w:p w:rsidR="0014607F" w:rsidRPr="007B5563" w:rsidRDefault="0014607F" w:rsidP="0014607F">
      <w:pPr>
        <w:jc w:val="both"/>
        <w:rPr>
          <w:rStyle w:val="a4"/>
        </w:rPr>
      </w:pPr>
      <w:r w:rsidRPr="007B5563">
        <w:t xml:space="preserve"> - </w:t>
      </w:r>
      <w:r w:rsidR="00ED1F7C" w:rsidRPr="007B5563">
        <w:t>выбирать граф, правильно</w:t>
      </w:r>
      <w:r w:rsidRPr="007B5563">
        <w:t xml:space="preserve"> изображающий предложенную ситу</w:t>
      </w:r>
      <w:r w:rsidR="00ED1F7C" w:rsidRPr="007B5563">
        <w:t>ацию; — находить на рисунке область пересечен</w:t>
      </w:r>
      <w:r w:rsidRPr="007B5563">
        <w:t>ия двух множеств и на</w:t>
      </w:r>
      <w:r w:rsidR="00ED1F7C" w:rsidRPr="007B5563">
        <w:t>зывать элементы из этой области.</w:t>
      </w:r>
      <w:r w:rsidR="00ED1F7C" w:rsidRPr="007B5563">
        <w:br/>
      </w:r>
    </w:p>
    <w:p w:rsidR="007B5563" w:rsidRDefault="007B5563" w:rsidP="00C226C9">
      <w:pPr>
        <w:jc w:val="center"/>
        <w:rPr>
          <w:rStyle w:val="a4"/>
        </w:rPr>
      </w:pPr>
    </w:p>
    <w:p w:rsidR="007B5563" w:rsidRDefault="007B5563" w:rsidP="00C226C9">
      <w:pPr>
        <w:jc w:val="center"/>
        <w:rPr>
          <w:rStyle w:val="a4"/>
        </w:rPr>
      </w:pPr>
    </w:p>
    <w:p w:rsidR="007B5563" w:rsidRDefault="007B5563" w:rsidP="00C226C9">
      <w:pPr>
        <w:jc w:val="center"/>
        <w:rPr>
          <w:rStyle w:val="a4"/>
        </w:rPr>
      </w:pPr>
    </w:p>
    <w:p w:rsidR="007B5563" w:rsidRDefault="007B5563" w:rsidP="00C226C9">
      <w:pPr>
        <w:jc w:val="center"/>
        <w:rPr>
          <w:rStyle w:val="a4"/>
        </w:rPr>
      </w:pPr>
    </w:p>
    <w:p w:rsidR="007B5563" w:rsidRDefault="007B5563" w:rsidP="00C226C9">
      <w:pPr>
        <w:jc w:val="center"/>
        <w:rPr>
          <w:rStyle w:val="a4"/>
        </w:rPr>
      </w:pPr>
    </w:p>
    <w:p w:rsidR="00ED1F7C" w:rsidRPr="007B5563" w:rsidRDefault="00ED1F7C" w:rsidP="00C226C9">
      <w:pPr>
        <w:jc w:val="center"/>
        <w:rPr>
          <w:rStyle w:val="a4"/>
        </w:rPr>
      </w:pPr>
      <w:r w:rsidRPr="007B5563">
        <w:rPr>
          <w:rStyle w:val="a4"/>
        </w:rPr>
        <w:lastRenderedPageBreak/>
        <w:t>4 класс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595"/>
        <w:gridCol w:w="1958"/>
        <w:gridCol w:w="1843"/>
      </w:tblGrid>
      <w:tr w:rsidR="00C226C9" w:rsidRPr="007B5563" w:rsidTr="0030411D">
        <w:tc>
          <w:tcPr>
            <w:tcW w:w="828" w:type="dxa"/>
            <w:vMerge w:val="restart"/>
          </w:tcPr>
          <w:p w:rsidR="00C226C9" w:rsidRPr="007B5563" w:rsidRDefault="00C226C9" w:rsidP="0030411D">
            <w:pPr>
              <w:jc w:val="center"/>
            </w:pPr>
            <w:r w:rsidRPr="007B5563">
              <w:t xml:space="preserve">№ </w:t>
            </w:r>
            <w:proofErr w:type="spellStart"/>
            <w:proofErr w:type="gramStart"/>
            <w:r w:rsidRPr="007B5563">
              <w:t>п</w:t>
            </w:r>
            <w:proofErr w:type="spellEnd"/>
            <w:proofErr w:type="gramEnd"/>
            <w:r w:rsidRPr="007B5563">
              <w:t>/</w:t>
            </w:r>
            <w:proofErr w:type="spellStart"/>
            <w:r w:rsidRPr="007B5563"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C226C9" w:rsidRPr="007B5563" w:rsidRDefault="00C226C9" w:rsidP="0030411D">
            <w:pPr>
              <w:jc w:val="center"/>
            </w:pPr>
            <w:r w:rsidRPr="007B5563">
              <w:t>Тема</w:t>
            </w:r>
          </w:p>
        </w:tc>
        <w:tc>
          <w:tcPr>
            <w:tcW w:w="5396" w:type="dxa"/>
            <w:gridSpan w:val="3"/>
          </w:tcPr>
          <w:p w:rsidR="00C226C9" w:rsidRPr="007B5563" w:rsidRDefault="00C226C9" w:rsidP="0030411D">
            <w:pPr>
              <w:jc w:val="center"/>
            </w:pPr>
            <w:r w:rsidRPr="007B5563">
              <w:t>Количество часов</w:t>
            </w:r>
          </w:p>
        </w:tc>
      </w:tr>
      <w:tr w:rsidR="00C226C9" w:rsidRPr="007B5563" w:rsidTr="0030411D">
        <w:tc>
          <w:tcPr>
            <w:tcW w:w="828" w:type="dxa"/>
            <w:vMerge/>
          </w:tcPr>
          <w:p w:rsidR="00C226C9" w:rsidRPr="007B5563" w:rsidRDefault="00C226C9" w:rsidP="0030411D">
            <w:pPr>
              <w:jc w:val="center"/>
            </w:pPr>
          </w:p>
        </w:tc>
        <w:tc>
          <w:tcPr>
            <w:tcW w:w="3240" w:type="dxa"/>
            <w:vMerge/>
          </w:tcPr>
          <w:p w:rsidR="00C226C9" w:rsidRPr="007B5563" w:rsidRDefault="00C226C9" w:rsidP="0030411D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C226C9" w:rsidRPr="007B5563" w:rsidRDefault="00C226C9" w:rsidP="0030411D">
            <w:pPr>
              <w:jc w:val="center"/>
            </w:pPr>
            <w:r w:rsidRPr="007B5563">
              <w:t>Всего</w:t>
            </w:r>
          </w:p>
        </w:tc>
        <w:tc>
          <w:tcPr>
            <w:tcW w:w="1958" w:type="dxa"/>
          </w:tcPr>
          <w:p w:rsidR="00C226C9" w:rsidRPr="007B5563" w:rsidRDefault="00C226C9" w:rsidP="0030411D">
            <w:pPr>
              <w:jc w:val="center"/>
            </w:pPr>
            <w:r w:rsidRPr="007B5563">
              <w:t>Теория</w:t>
            </w:r>
          </w:p>
        </w:tc>
        <w:tc>
          <w:tcPr>
            <w:tcW w:w="1843" w:type="dxa"/>
          </w:tcPr>
          <w:p w:rsidR="00C226C9" w:rsidRPr="007B5563" w:rsidRDefault="00C226C9" w:rsidP="0030411D">
            <w:pPr>
              <w:jc w:val="center"/>
            </w:pPr>
            <w:r w:rsidRPr="007B5563">
              <w:t>Контрольные работы</w:t>
            </w:r>
          </w:p>
        </w:tc>
      </w:tr>
      <w:tr w:rsidR="00C226C9" w:rsidRPr="007B5563" w:rsidTr="0030411D">
        <w:tc>
          <w:tcPr>
            <w:tcW w:w="828" w:type="dxa"/>
          </w:tcPr>
          <w:p w:rsidR="00C226C9" w:rsidRPr="007B5563" w:rsidRDefault="00C226C9" w:rsidP="0030411D">
            <w:pPr>
              <w:jc w:val="center"/>
            </w:pPr>
            <w:r w:rsidRPr="007B5563">
              <w:t>1</w:t>
            </w:r>
          </w:p>
        </w:tc>
        <w:tc>
          <w:tcPr>
            <w:tcW w:w="3240" w:type="dxa"/>
          </w:tcPr>
          <w:p w:rsidR="00C226C9" w:rsidRPr="007B5563" w:rsidRDefault="00C226C9" w:rsidP="0030411D">
            <w:pPr>
              <w:jc w:val="center"/>
            </w:pPr>
            <w:r w:rsidRPr="007B5563">
              <w:t>Алгоритмы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30411D">
            <w:pPr>
              <w:spacing w:line="360" w:lineRule="auto"/>
              <w:jc w:val="center"/>
            </w:pPr>
            <w:r w:rsidRPr="007B5563">
              <w:t>9</w:t>
            </w:r>
          </w:p>
        </w:tc>
        <w:tc>
          <w:tcPr>
            <w:tcW w:w="1958" w:type="dxa"/>
          </w:tcPr>
          <w:p w:rsidR="00C226C9" w:rsidRPr="007B5563" w:rsidRDefault="00C226C9" w:rsidP="0030411D">
            <w:pPr>
              <w:jc w:val="center"/>
            </w:pPr>
            <w:r w:rsidRPr="007B5563">
              <w:t>8</w:t>
            </w:r>
          </w:p>
        </w:tc>
        <w:tc>
          <w:tcPr>
            <w:tcW w:w="1843" w:type="dxa"/>
          </w:tcPr>
          <w:p w:rsidR="00C226C9" w:rsidRPr="007B5563" w:rsidRDefault="00C226C9" w:rsidP="0030411D">
            <w:pPr>
              <w:jc w:val="center"/>
            </w:pPr>
            <w:r w:rsidRPr="007B5563">
              <w:t>1</w:t>
            </w:r>
          </w:p>
        </w:tc>
      </w:tr>
      <w:tr w:rsidR="00C226C9" w:rsidRPr="007B5563" w:rsidTr="0030411D">
        <w:tc>
          <w:tcPr>
            <w:tcW w:w="828" w:type="dxa"/>
          </w:tcPr>
          <w:p w:rsidR="00C226C9" w:rsidRPr="007B5563" w:rsidRDefault="00C226C9" w:rsidP="0030411D">
            <w:pPr>
              <w:jc w:val="center"/>
            </w:pPr>
            <w:r w:rsidRPr="007B5563">
              <w:t>2</w:t>
            </w:r>
          </w:p>
        </w:tc>
        <w:tc>
          <w:tcPr>
            <w:tcW w:w="3240" w:type="dxa"/>
          </w:tcPr>
          <w:p w:rsidR="00C226C9" w:rsidRPr="007B5563" w:rsidRDefault="00C226C9" w:rsidP="0030411D">
            <w:pPr>
              <w:jc w:val="center"/>
            </w:pPr>
            <w:r w:rsidRPr="007B5563">
              <w:rPr>
                <w:bCs/>
              </w:rPr>
              <w:t>Группы (классы) объектов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30411D">
            <w:pPr>
              <w:spacing w:line="360" w:lineRule="auto"/>
              <w:jc w:val="center"/>
            </w:pPr>
            <w:r w:rsidRPr="007B5563">
              <w:t>8</w:t>
            </w:r>
          </w:p>
        </w:tc>
        <w:tc>
          <w:tcPr>
            <w:tcW w:w="1958" w:type="dxa"/>
          </w:tcPr>
          <w:p w:rsidR="00C226C9" w:rsidRPr="007B5563" w:rsidRDefault="00C226C9" w:rsidP="0030411D">
            <w:pPr>
              <w:jc w:val="center"/>
            </w:pPr>
            <w:r w:rsidRPr="007B5563">
              <w:t>7</w:t>
            </w:r>
          </w:p>
        </w:tc>
        <w:tc>
          <w:tcPr>
            <w:tcW w:w="1843" w:type="dxa"/>
          </w:tcPr>
          <w:p w:rsidR="00C226C9" w:rsidRPr="007B5563" w:rsidRDefault="00C226C9" w:rsidP="0030411D">
            <w:pPr>
              <w:jc w:val="center"/>
            </w:pPr>
            <w:r w:rsidRPr="007B5563">
              <w:t>1</w:t>
            </w:r>
          </w:p>
        </w:tc>
      </w:tr>
      <w:tr w:rsidR="00C226C9" w:rsidRPr="007B5563" w:rsidTr="0030411D">
        <w:tc>
          <w:tcPr>
            <w:tcW w:w="828" w:type="dxa"/>
          </w:tcPr>
          <w:p w:rsidR="00C226C9" w:rsidRPr="007B5563" w:rsidRDefault="00C226C9" w:rsidP="0030411D">
            <w:pPr>
              <w:jc w:val="center"/>
            </w:pPr>
            <w:r w:rsidRPr="007B5563">
              <w:t>3</w:t>
            </w:r>
          </w:p>
        </w:tc>
        <w:tc>
          <w:tcPr>
            <w:tcW w:w="3240" w:type="dxa"/>
          </w:tcPr>
          <w:p w:rsidR="00C226C9" w:rsidRPr="007B5563" w:rsidRDefault="00C226C9" w:rsidP="0030411D">
            <w:pPr>
              <w:jc w:val="center"/>
            </w:pPr>
            <w:r w:rsidRPr="007B5563">
              <w:rPr>
                <w:bCs/>
              </w:rPr>
              <w:t>Логические рассуждения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30411D">
            <w:pPr>
              <w:spacing w:line="360" w:lineRule="auto"/>
              <w:jc w:val="center"/>
            </w:pPr>
            <w:r w:rsidRPr="007B5563">
              <w:t>10</w:t>
            </w:r>
          </w:p>
        </w:tc>
        <w:tc>
          <w:tcPr>
            <w:tcW w:w="1958" w:type="dxa"/>
          </w:tcPr>
          <w:p w:rsidR="00C226C9" w:rsidRPr="007B5563" w:rsidRDefault="00C226C9" w:rsidP="0030411D">
            <w:pPr>
              <w:jc w:val="center"/>
            </w:pPr>
            <w:r w:rsidRPr="007B5563">
              <w:t>9</w:t>
            </w:r>
          </w:p>
        </w:tc>
        <w:tc>
          <w:tcPr>
            <w:tcW w:w="1843" w:type="dxa"/>
          </w:tcPr>
          <w:p w:rsidR="00C226C9" w:rsidRPr="007B5563" w:rsidRDefault="00C226C9" w:rsidP="0030411D">
            <w:pPr>
              <w:jc w:val="center"/>
            </w:pPr>
            <w:r w:rsidRPr="007B5563">
              <w:t>1</w:t>
            </w:r>
          </w:p>
        </w:tc>
      </w:tr>
      <w:tr w:rsidR="00C226C9" w:rsidRPr="007B5563" w:rsidTr="0030411D">
        <w:tc>
          <w:tcPr>
            <w:tcW w:w="828" w:type="dxa"/>
          </w:tcPr>
          <w:p w:rsidR="00C226C9" w:rsidRPr="007B5563" w:rsidRDefault="00C226C9" w:rsidP="0030411D">
            <w:pPr>
              <w:jc w:val="center"/>
            </w:pPr>
            <w:r w:rsidRPr="007B5563">
              <w:t>4</w:t>
            </w:r>
          </w:p>
        </w:tc>
        <w:tc>
          <w:tcPr>
            <w:tcW w:w="3240" w:type="dxa"/>
          </w:tcPr>
          <w:p w:rsidR="00C226C9" w:rsidRPr="007B5563" w:rsidRDefault="00C226C9" w:rsidP="0030411D">
            <w:pPr>
              <w:jc w:val="center"/>
            </w:pPr>
            <w:r w:rsidRPr="007B5563">
              <w:rPr>
                <w:bCs/>
              </w:rPr>
              <w:t>Применение моделей (схем) для решения задач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30411D">
            <w:pPr>
              <w:spacing w:line="360" w:lineRule="auto"/>
              <w:jc w:val="center"/>
            </w:pPr>
            <w:r w:rsidRPr="007B5563">
              <w:t>7</w:t>
            </w:r>
          </w:p>
        </w:tc>
        <w:tc>
          <w:tcPr>
            <w:tcW w:w="1958" w:type="dxa"/>
          </w:tcPr>
          <w:p w:rsidR="00C226C9" w:rsidRPr="007B5563" w:rsidRDefault="00C226C9" w:rsidP="0030411D">
            <w:pPr>
              <w:jc w:val="center"/>
            </w:pPr>
            <w:r w:rsidRPr="007B5563">
              <w:t>6</w:t>
            </w:r>
          </w:p>
        </w:tc>
        <w:tc>
          <w:tcPr>
            <w:tcW w:w="1843" w:type="dxa"/>
          </w:tcPr>
          <w:p w:rsidR="00C226C9" w:rsidRPr="007B5563" w:rsidRDefault="00C226C9" w:rsidP="0030411D">
            <w:pPr>
              <w:jc w:val="center"/>
            </w:pPr>
            <w:r w:rsidRPr="007B5563">
              <w:t>1</w:t>
            </w:r>
          </w:p>
        </w:tc>
      </w:tr>
      <w:tr w:rsidR="00C226C9" w:rsidRPr="007B5563" w:rsidTr="0030411D">
        <w:tc>
          <w:tcPr>
            <w:tcW w:w="4068" w:type="dxa"/>
            <w:gridSpan w:val="2"/>
            <w:shd w:val="clear" w:color="auto" w:fill="E0E0E0"/>
          </w:tcPr>
          <w:p w:rsidR="00C226C9" w:rsidRPr="007B5563" w:rsidRDefault="00C226C9" w:rsidP="0030411D">
            <w:pPr>
              <w:jc w:val="center"/>
              <w:rPr>
                <w:b/>
              </w:rPr>
            </w:pPr>
            <w:r w:rsidRPr="007B5563">
              <w:rPr>
                <w:b/>
              </w:rPr>
              <w:t>Всего</w:t>
            </w:r>
          </w:p>
        </w:tc>
        <w:tc>
          <w:tcPr>
            <w:tcW w:w="1595" w:type="dxa"/>
            <w:shd w:val="clear" w:color="auto" w:fill="E0E0E0"/>
          </w:tcPr>
          <w:p w:rsidR="00C226C9" w:rsidRPr="007B5563" w:rsidRDefault="00C226C9" w:rsidP="0030411D">
            <w:pPr>
              <w:jc w:val="center"/>
              <w:rPr>
                <w:b/>
              </w:rPr>
            </w:pPr>
            <w:r w:rsidRPr="007B5563">
              <w:rPr>
                <w:b/>
              </w:rPr>
              <w:t>34</w:t>
            </w:r>
          </w:p>
        </w:tc>
        <w:tc>
          <w:tcPr>
            <w:tcW w:w="1958" w:type="dxa"/>
            <w:shd w:val="clear" w:color="auto" w:fill="E0E0E0"/>
          </w:tcPr>
          <w:p w:rsidR="00C226C9" w:rsidRPr="007B5563" w:rsidRDefault="00C226C9" w:rsidP="0030411D">
            <w:pPr>
              <w:spacing w:line="360" w:lineRule="auto"/>
              <w:jc w:val="center"/>
              <w:rPr>
                <w:b/>
                <w:lang w:val="en-US"/>
              </w:rPr>
            </w:pPr>
            <w:r w:rsidRPr="007B5563">
              <w:rPr>
                <w:b/>
              </w:rPr>
              <w:t>3</w:t>
            </w:r>
            <w:r w:rsidRPr="007B5563">
              <w:rPr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E0E0E0"/>
          </w:tcPr>
          <w:p w:rsidR="00C226C9" w:rsidRPr="007B5563" w:rsidRDefault="00C226C9" w:rsidP="0030411D">
            <w:pPr>
              <w:jc w:val="center"/>
              <w:rPr>
                <w:b/>
              </w:rPr>
            </w:pPr>
            <w:r w:rsidRPr="007B5563">
              <w:rPr>
                <w:b/>
              </w:rPr>
              <w:t>4</w:t>
            </w:r>
          </w:p>
        </w:tc>
      </w:tr>
    </w:tbl>
    <w:p w:rsidR="00C226C9" w:rsidRPr="007B5563" w:rsidRDefault="00C226C9" w:rsidP="0014607F">
      <w:pPr>
        <w:jc w:val="both"/>
      </w:pPr>
    </w:p>
    <w:p w:rsidR="0014607F" w:rsidRPr="007B5563" w:rsidRDefault="0014607F" w:rsidP="00ED1F7C">
      <w:pPr>
        <w:jc w:val="both"/>
      </w:pPr>
      <w:r w:rsidRPr="007B5563">
        <w:t>Алгоритмы (9 ч)</w:t>
      </w:r>
    </w:p>
    <w:p w:rsidR="0014607F" w:rsidRPr="007B5563" w:rsidRDefault="00ED1F7C" w:rsidP="00ED1F7C">
      <w:pPr>
        <w:jc w:val="both"/>
      </w:pPr>
      <w:r w:rsidRPr="007B5563">
        <w:t xml:space="preserve">Вложенные алгоритмы. Алгоритмы с параметрами. Циклы: </w:t>
      </w:r>
      <w:proofErr w:type="spellStart"/>
      <w:r w:rsidRPr="007B5563">
        <w:t>повто¬рение</w:t>
      </w:r>
      <w:proofErr w:type="spellEnd"/>
      <w:r w:rsidRPr="007B5563">
        <w:t xml:space="preserve"> указанное число раз, до выполнения заданного условия, для перечисленных параметров.</w:t>
      </w:r>
      <w:r w:rsidRPr="007B5563">
        <w:br/>
        <w:t>Объекты (8 ч)</w:t>
      </w:r>
    </w:p>
    <w:p w:rsidR="0014607F" w:rsidRPr="007B5563" w:rsidRDefault="00ED1F7C" w:rsidP="00ED1F7C">
      <w:pPr>
        <w:jc w:val="both"/>
      </w:pPr>
      <w:r w:rsidRPr="007B5563">
        <w:t xml:space="preserve">Составные объекты. Отношение «состоит </w:t>
      </w:r>
      <w:proofErr w:type="gramStart"/>
      <w:r w:rsidRPr="007B5563">
        <w:t>из</w:t>
      </w:r>
      <w:proofErr w:type="gramEnd"/>
      <w:r w:rsidRPr="007B5563">
        <w:t>». Схема (дерево)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</w:t>
      </w:r>
      <w:r w:rsidR="0014607F" w:rsidRPr="007B5563">
        <w:t>.</w:t>
      </w:r>
      <w:r w:rsidR="0014607F" w:rsidRPr="007B5563">
        <w:br/>
      </w:r>
      <w:proofErr w:type="gramStart"/>
      <w:r w:rsidR="0014607F" w:rsidRPr="007B5563">
        <w:t>Логические рассуждения</w:t>
      </w:r>
      <w:proofErr w:type="gramEnd"/>
      <w:r w:rsidR="0014607F" w:rsidRPr="007B5563">
        <w:t xml:space="preserve"> (10 ч)</w:t>
      </w:r>
    </w:p>
    <w:p w:rsidR="0014607F" w:rsidRPr="007B5563" w:rsidRDefault="00ED1F7C" w:rsidP="00ED1F7C">
      <w:pPr>
        <w:jc w:val="both"/>
      </w:pPr>
      <w:r w:rsidRPr="007B5563">
        <w:t>Связь операций над множествами и логических операций. Пути в графах, удовлетворяющие заданным критериям. Правила вывода «если — то». Цепочки правил выво</w:t>
      </w:r>
      <w:r w:rsidR="0014607F" w:rsidRPr="007B5563">
        <w:t>да. Простейшие «и — или» графы.</w:t>
      </w:r>
    </w:p>
    <w:p w:rsidR="0014607F" w:rsidRPr="007B5563" w:rsidRDefault="0014607F" w:rsidP="00ED1F7C">
      <w:pPr>
        <w:jc w:val="both"/>
      </w:pPr>
      <w:r w:rsidRPr="007B5563">
        <w:t>Модели в информатике (7 ч)</w:t>
      </w:r>
    </w:p>
    <w:p w:rsidR="0014607F" w:rsidRPr="007B5563" w:rsidRDefault="00ED1F7C" w:rsidP="00ED1F7C">
      <w:pPr>
        <w:jc w:val="both"/>
      </w:pPr>
      <w:r w:rsidRPr="007B5563">
        <w:t>Приемы фантазирования (прием «наоборот», «необычн</w:t>
      </w:r>
      <w:r w:rsidR="0014607F" w:rsidRPr="007B5563">
        <w:t>ые значе</w:t>
      </w:r>
      <w:r w:rsidRPr="007B5563">
        <w:t xml:space="preserve">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разделов 1—3 </w:t>
      </w:r>
      <w:r w:rsidR="0014607F" w:rsidRPr="007B5563">
        <w:t>(к алгоритмам, объектам и др.).</w:t>
      </w:r>
    </w:p>
    <w:p w:rsidR="0014607F" w:rsidRPr="007B5563" w:rsidRDefault="00ED1F7C" w:rsidP="00ED1F7C">
      <w:pPr>
        <w:jc w:val="both"/>
        <w:rPr>
          <w:i/>
        </w:rPr>
      </w:pPr>
      <w:r w:rsidRPr="007B5563">
        <w:rPr>
          <w:i/>
        </w:rPr>
        <w:t>В рез</w:t>
      </w:r>
      <w:r w:rsidR="0014607F" w:rsidRPr="007B5563">
        <w:rPr>
          <w:i/>
        </w:rPr>
        <w:t>ультате обучения учащиеся будут</w:t>
      </w:r>
      <w:r w:rsidRPr="007B5563">
        <w:rPr>
          <w:i/>
        </w:rPr>
        <w:t xml:space="preserve"> умет</w:t>
      </w:r>
      <w:r w:rsidR="0014607F" w:rsidRPr="007B5563">
        <w:rPr>
          <w:i/>
        </w:rPr>
        <w:t>ь:</w:t>
      </w:r>
    </w:p>
    <w:p w:rsidR="0014607F" w:rsidRPr="007B5563" w:rsidRDefault="00ED1F7C" w:rsidP="00ED1F7C">
      <w:pPr>
        <w:jc w:val="both"/>
      </w:pPr>
      <w:r w:rsidRPr="007B5563">
        <w:t>— определять составные части предметов, а также, в свою очередь, состав</w:t>
      </w:r>
      <w:r w:rsidR="0014607F" w:rsidRPr="007B5563">
        <w:t xml:space="preserve"> этих составных частей и т. д.;</w:t>
      </w:r>
    </w:p>
    <w:p w:rsidR="0014607F" w:rsidRPr="007B5563" w:rsidRDefault="00ED1F7C" w:rsidP="00ED1F7C">
      <w:pPr>
        <w:jc w:val="both"/>
      </w:pPr>
      <w:r w:rsidRPr="007B5563">
        <w:t>— описывать местонахождения предмета, перечисляя объекты, в состав которых он входит (п</w:t>
      </w:r>
      <w:r w:rsidR="0014607F" w:rsidRPr="007B5563">
        <w:t>о аналогии с почтовым адресом);</w:t>
      </w:r>
    </w:p>
    <w:p w:rsidR="0014607F" w:rsidRPr="007B5563" w:rsidRDefault="00ED1F7C" w:rsidP="00ED1F7C">
      <w:pPr>
        <w:jc w:val="both"/>
      </w:pPr>
      <w:r w:rsidRPr="007B5563">
        <w:t>— заполнять таблицу признаков для предметов из одного класса: в каждой клетке таблицы записыва</w:t>
      </w:r>
      <w:r w:rsidR="0014607F" w:rsidRPr="007B5563">
        <w:t>ется значение одного из несколь</w:t>
      </w:r>
      <w:r w:rsidRPr="007B5563">
        <w:t xml:space="preserve">ких признаков у </w:t>
      </w:r>
      <w:r w:rsidR="0014607F" w:rsidRPr="007B5563">
        <w:t>одного из нескольких предметов;</w:t>
      </w:r>
    </w:p>
    <w:p w:rsidR="0014607F" w:rsidRPr="007B5563" w:rsidRDefault="0014607F" w:rsidP="00ED1F7C">
      <w:pPr>
        <w:jc w:val="both"/>
      </w:pPr>
      <w:r w:rsidRPr="007B5563">
        <w:t xml:space="preserve">— </w:t>
      </w:r>
      <w:r w:rsidR="00ED1F7C" w:rsidRPr="007B5563">
        <w:t>выполнять алгоритмы с ветвлениями, с повторениями, с пар</w:t>
      </w:r>
      <w:r w:rsidRPr="007B5563">
        <w:t>а</w:t>
      </w:r>
      <w:r w:rsidRPr="007B5563">
        <w:br/>
        <w:t xml:space="preserve">метрами, обратные </w:t>
      </w:r>
      <w:proofErr w:type="gramStart"/>
      <w:r w:rsidRPr="007B5563">
        <w:t>заданному</w:t>
      </w:r>
      <w:proofErr w:type="gramEnd"/>
      <w:r w:rsidRPr="007B5563">
        <w:t>;</w:t>
      </w:r>
    </w:p>
    <w:p w:rsidR="0014607F" w:rsidRPr="007B5563" w:rsidRDefault="00ED1F7C" w:rsidP="00ED1F7C">
      <w:pPr>
        <w:jc w:val="both"/>
      </w:pPr>
      <w:r w:rsidRPr="007B5563">
        <w:t>— изображать множества с</w:t>
      </w:r>
      <w:r w:rsidR="0014607F" w:rsidRPr="007B5563">
        <w:t xml:space="preserve"> разным взаимным расположением;</w:t>
      </w:r>
    </w:p>
    <w:p w:rsidR="0014607F" w:rsidRPr="007B5563" w:rsidRDefault="00ED1F7C" w:rsidP="00ED1F7C">
      <w:pPr>
        <w:jc w:val="both"/>
      </w:pPr>
      <w:r w:rsidRPr="007B5563">
        <w:t>— записывать в</w:t>
      </w:r>
      <w:r w:rsidR="0014607F" w:rsidRPr="007B5563">
        <w:t xml:space="preserve">ыводы в виде правил «если </w:t>
      </w:r>
      <w:proofErr w:type="gramStart"/>
      <w:r w:rsidR="0014607F" w:rsidRPr="007B5563">
        <w:t>—т</w:t>
      </w:r>
      <w:proofErr w:type="gramEnd"/>
      <w:r w:rsidR="0014607F" w:rsidRPr="007B5563">
        <w:t>о»;</w:t>
      </w:r>
    </w:p>
    <w:p w:rsidR="00ED1F7C" w:rsidRPr="007B5563" w:rsidRDefault="00ED1F7C" w:rsidP="007B5563">
      <w:pPr>
        <w:jc w:val="both"/>
        <w:rPr>
          <w:b/>
        </w:rPr>
      </w:pPr>
      <w:r w:rsidRPr="007B5563">
        <w:t>— по заданной ситуации составлять короткие цепочки правил «если — то».</w:t>
      </w:r>
      <w:r w:rsidRPr="007B5563">
        <w:br/>
      </w:r>
    </w:p>
    <w:p w:rsidR="007B5563" w:rsidRPr="007B5563" w:rsidRDefault="007B5563" w:rsidP="007B5563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Theme="minorHAnsi"/>
        </w:rPr>
      </w:pPr>
      <w:r w:rsidRPr="007B5563">
        <w:rPr>
          <w:rFonts w:eastAsiaTheme="minorHAnsi"/>
          <w:b/>
          <w:bCs/>
        </w:rPr>
        <w:t>Планируемые результаты обучения информатике</w:t>
      </w:r>
    </w:p>
    <w:p w:rsidR="007B5563" w:rsidRPr="007B5563" w:rsidRDefault="007B5563" w:rsidP="007B5563">
      <w:pPr>
        <w:pStyle w:val="1"/>
        <w:keepNext/>
        <w:numPr>
          <w:ilvl w:val="0"/>
          <w:numId w:val="4"/>
        </w:numPr>
        <w:suppressAutoHyphens/>
        <w:spacing w:before="0" w:beforeAutospacing="0" w:after="0" w:afterAutospacing="0"/>
        <w:ind w:left="0" w:firstLine="357"/>
        <w:jc w:val="center"/>
        <w:rPr>
          <w:sz w:val="24"/>
          <w:szCs w:val="24"/>
        </w:rPr>
      </w:pPr>
    </w:p>
    <w:p w:rsidR="007B5563" w:rsidRPr="007B5563" w:rsidRDefault="007B5563" w:rsidP="007B5563">
      <w:pPr>
        <w:pStyle w:val="2"/>
        <w:keepLines w:val="0"/>
        <w:suppressAutoHyphens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5563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7B5563" w:rsidRPr="007B5563" w:rsidRDefault="007B5563" w:rsidP="007B5563">
      <w:pPr>
        <w:ind w:firstLine="284"/>
        <w:jc w:val="both"/>
      </w:pPr>
      <w:r w:rsidRPr="007B5563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7B5563" w:rsidRPr="007B5563" w:rsidRDefault="007B5563" w:rsidP="007B5563">
      <w:pPr>
        <w:numPr>
          <w:ilvl w:val="0"/>
          <w:numId w:val="8"/>
        </w:numPr>
        <w:suppressAutoHyphens/>
        <w:jc w:val="both"/>
      </w:pPr>
      <w:r w:rsidRPr="007B5563">
        <w:t xml:space="preserve">критическое отношение к информации и избирательность её восприятия; </w:t>
      </w:r>
    </w:p>
    <w:p w:rsidR="007B5563" w:rsidRPr="007B5563" w:rsidRDefault="007B5563" w:rsidP="007B5563">
      <w:pPr>
        <w:numPr>
          <w:ilvl w:val="0"/>
          <w:numId w:val="20"/>
        </w:numPr>
        <w:suppressAutoHyphens/>
        <w:jc w:val="both"/>
      </w:pPr>
      <w:r w:rsidRPr="007B5563">
        <w:t>уважение к информации о частной жизни и информационным результатам других людей;</w:t>
      </w:r>
    </w:p>
    <w:p w:rsidR="007B5563" w:rsidRPr="007B5563" w:rsidRDefault="007B5563" w:rsidP="007B5563">
      <w:pPr>
        <w:numPr>
          <w:ilvl w:val="0"/>
          <w:numId w:val="12"/>
        </w:numPr>
        <w:suppressAutoHyphens/>
        <w:jc w:val="both"/>
      </w:pPr>
      <w:r w:rsidRPr="007B5563">
        <w:t>осмысление мотивов своих действий при выполнении заданий с жизненными ситуациями;</w:t>
      </w:r>
    </w:p>
    <w:p w:rsidR="007B5563" w:rsidRPr="007B5563" w:rsidRDefault="007B5563" w:rsidP="007B5563">
      <w:pPr>
        <w:numPr>
          <w:ilvl w:val="0"/>
          <w:numId w:val="18"/>
        </w:numPr>
        <w:suppressAutoHyphens/>
        <w:jc w:val="both"/>
      </w:pPr>
      <w:r w:rsidRPr="007B5563"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7B5563" w:rsidRPr="007B5563" w:rsidRDefault="007B5563" w:rsidP="007B5563">
      <w:pPr>
        <w:jc w:val="both"/>
      </w:pPr>
      <w:r w:rsidRPr="007B5563">
        <w:rPr>
          <w:b/>
          <w:bCs/>
        </w:rPr>
        <w:t xml:space="preserve">     Регулятивные</w:t>
      </w:r>
      <w:r w:rsidRPr="007B5563">
        <w:t xml:space="preserve"> универсальные учебные действия:</w:t>
      </w:r>
    </w:p>
    <w:p w:rsidR="007B5563" w:rsidRPr="007B5563" w:rsidRDefault="007B5563" w:rsidP="007B5563">
      <w:pPr>
        <w:numPr>
          <w:ilvl w:val="0"/>
          <w:numId w:val="17"/>
        </w:numPr>
        <w:suppressAutoHyphens/>
        <w:jc w:val="both"/>
      </w:pPr>
      <w:r w:rsidRPr="007B5563">
        <w:t>планирование последовательности шагов алгоритма для достижения цели;</w:t>
      </w:r>
    </w:p>
    <w:p w:rsidR="007B5563" w:rsidRPr="007B5563" w:rsidRDefault="007B5563" w:rsidP="007B5563">
      <w:pPr>
        <w:numPr>
          <w:ilvl w:val="0"/>
          <w:numId w:val="10"/>
        </w:numPr>
        <w:suppressAutoHyphens/>
        <w:jc w:val="both"/>
      </w:pPr>
      <w:r w:rsidRPr="007B5563">
        <w:lastRenderedPageBreak/>
        <w:t>поиск ошибок в плане действий и внесение в него изменений.</w:t>
      </w:r>
    </w:p>
    <w:p w:rsidR="007B5563" w:rsidRPr="007B5563" w:rsidRDefault="007B5563" w:rsidP="007B5563">
      <w:pPr>
        <w:ind w:left="357"/>
        <w:jc w:val="both"/>
      </w:pPr>
      <w:r w:rsidRPr="007B5563">
        <w:rPr>
          <w:b/>
          <w:bCs/>
        </w:rPr>
        <w:t>Познавательные</w:t>
      </w:r>
      <w:r w:rsidRPr="007B5563">
        <w:t xml:space="preserve"> универсальные учебные действия:</w:t>
      </w:r>
    </w:p>
    <w:p w:rsidR="007B5563" w:rsidRPr="007B5563" w:rsidRDefault="007B5563" w:rsidP="007B5563">
      <w:pPr>
        <w:numPr>
          <w:ilvl w:val="0"/>
          <w:numId w:val="14"/>
        </w:numPr>
        <w:suppressAutoHyphens/>
        <w:jc w:val="both"/>
      </w:pPr>
      <w:proofErr w:type="gramStart"/>
      <w:r w:rsidRPr="007B5563">
        <w:t>моделирование – преобразование объекта из чувствен</w:t>
      </w:r>
      <w:r w:rsidRPr="007B5563">
        <w:softHyphen/>
        <w:t>ной формы в модель, где выделены существенные характе</w:t>
      </w:r>
      <w:r w:rsidRPr="007B5563">
        <w:softHyphen/>
        <w:t>ристики объекта (пространственно-графическая или знаково-символическая);</w:t>
      </w:r>
      <w:proofErr w:type="gramEnd"/>
    </w:p>
    <w:p w:rsidR="007B5563" w:rsidRPr="007B5563" w:rsidRDefault="007B5563" w:rsidP="007B5563">
      <w:pPr>
        <w:numPr>
          <w:ilvl w:val="0"/>
          <w:numId w:val="22"/>
        </w:numPr>
        <w:suppressAutoHyphens/>
        <w:jc w:val="both"/>
      </w:pPr>
      <w:r w:rsidRPr="007B5563">
        <w:t>анализ объектов с целью выделения признаков (суще</w:t>
      </w:r>
      <w:r w:rsidRPr="007B5563">
        <w:softHyphen/>
        <w:t>ственных, несущественных);</w:t>
      </w:r>
    </w:p>
    <w:p w:rsidR="007B5563" w:rsidRPr="007B5563" w:rsidRDefault="007B5563" w:rsidP="007B5563">
      <w:pPr>
        <w:numPr>
          <w:ilvl w:val="0"/>
          <w:numId w:val="23"/>
        </w:numPr>
        <w:suppressAutoHyphens/>
        <w:jc w:val="both"/>
      </w:pPr>
      <w:r w:rsidRPr="007B5563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7B5563" w:rsidRPr="007B5563" w:rsidRDefault="007B5563" w:rsidP="007B5563">
      <w:pPr>
        <w:numPr>
          <w:ilvl w:val="0"/>
          <w:numId w:val="13"/>
        </w:numPr>
        <w:suppressAutoHyphens/>
        <w:jc w:val="both"/>
      </w:pPr>
      <w:r w:rsidRPr="007B5563">
        <w:t xml:space="preserve">выбор оснований и критериев для сравнения, </w:t>
      </w:r>
      <w:proofErr w:type="spellStart"/>
      <w:r w:rsidRPr="007B5563">
        <w:t>сериации</w:t>
      </w:r>
      <w:proofErr w:type="spellEnd"/>
      <w:r w:rsidRPr="007B5563">
        <w:t>, классификации объектов;</w:t>
      </w:r>
    </w:p>
    <w:p w:rsidR="007B5563" w:rsidRPr="007B5563" w:rsidRDefault="007B5563" w:rsidP="007B5563">
      <w:pPr>
        <w:numPr>
          <w:ilvl w:val="0"/>
          <w:numId w:val="21"/>
        </w:numPr>
        <w:suppressAutoHyphens/>
        <w:jc w:val="both"/>
      </w:pPr>
      <w:r w:rsidRPr="007B5563">
        <w:t>подведение под понятие; установление причинно-следственных связей; построение логической цепи рассуждений</w:t>
      </w:r>
    </w:p>
    <w:p w:rsidR="007B5563" w:rsidRPr="007B5563" w:rsidRDefault="007B5563" w:rsidP="007B5563">
      <w:pPr>
        <w:ind w:left="357"/>
        <w:jc w:val="both"/>
      </w:pPr>
      <w:r w:rsidRPr="007B5563">
        <w:rPr>
          <w:b/>
          <w:bCs/>
        </w:rPr>
        <w:t>Коммуникативные</w:t>
      </w:r>
      <w:r w:rsidRPr="007B5563">
        <w:t xml:space="preserve"> универсальные учебные действия:</w:t>
      </w:r>
    </w:p>
    <w:p w:rsidR="007B5563" w:rsidRPr="007B5563" w:rsidRDefault="007B5563" w:rsidP="007B5563">
      <w:pPr>
        <w:numPr>
          <w:ilvl w:val="0"/>
          <w:numId w:val="9"/>
        </w:numPr>
        <w:suppressAutoHyphens/>
        <w:jc w:val="both"/>
      </w:pPr>
      <w:r w:rsidRPr="007B5563">
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</w:t>
      </w:r>
    </w:p>
    <w:p w:rsidR="007B5563" w:rsidRPr="007B5563" w:rsidRDefault="007B5563" w:rsidP="007B5563">
      <w:pPr>
        <w:numPr>
          <w:ilvl w:val="0"/>
          <w:numId w:val="19"/>
        </w:numPr>
        <w:suppressAutoHyphens/>
        <w:jc w:val="both"/>
      </w:pPr>
      <w:proofErr w:type="spellStart"/>
      <w:r w:rsidRPr="007B5563">
        <w:t>признавание</w:t>
      </w:r>
      <w:proofErr w:type="spellEnd"/>
      <w:r w:rsidRPr="007B5563">
        <w:t xml:space="preserve"> возможности существования различных точек зрения и права каждого иметь </w:t>
      </w:r>
      <w:proofErr w:type="gramStart"/>
      <w:r w:rsidRPr="007B5563">
        <w:t>свою</w:t>
      </w:r>
      <w:proofErr w:type="gramEnd"/>
      <w:r w:rsidRPr="007B5563">
        <w:t>.</w:t>
      </w:r>
    </w:p>
    <w:p w:rsidR="007B5563" w:rsidRPr="007B5563" w:rsidRDefault="007B5563" w:rsidP="007B5563">
      <w:pPr>
        <w:jc w:val="both"/>
        <w:rPr>
          <w:b/>
        </w:rPr>
      </w:pPr>
      <w:r w:rsidRPr="007B5563">
        <w:rPr>
          <w:b/>
        </w:rPr>
        <w:t xml:space="preserve">     Предметные результаты</w:t>
      </w:r>
    </w:p>
    <w:p w:rsidR="007B5563" w:rsidRPr="007B5563" w:rsidRDefault="007B5563" w:rsidP="007B5563">
      <w:pPr>
        <w:jc w:val="both"/>
      </w:pPr>
      <w:r w:rsidRPr="007B5563">
        <w:t xml:space="preserve">     В результате изучения материала учащиеся </w:t>
      </w:r>
      <w:r w:rsidRPr="007B5563">
        <w:rPr>
          <w:i/>
          <w:iCs/>
        </w:rPr>
        <w:t>должны уметь</w:t>
      </w:r>
      <w:r w:rsidRPr="007B5563">
        <w:t>:</w:t>
      </w:r>
    </w:p>
    <w:p w:rsidR="007B5563" w:rsidRPr="007B5563" w:rsidRDefault="007B5563" w:rsidP="007B5563">
      <w:pPr>
        <w:numPr>
          <w:ilvl w:val="0"/>
          <w:numId w:val="15"/>
        </w:numPr>
        <w:suppressAutoHyphens/>
        <w:jc w:val="both"/>
      </w:pPr>
      <w:r w:rsidRPr="007B5563">
        <w:t>находить общее в составных частях и действиях у всех предметов из одного класса (группы однородных предметов);</w:t>
      </w:r>
    </w:p>
    <w:p w:rsidR="007B5563" w:rsidRPr="007B5563" w:rsidRDefault="007B5563" w:rsidP="007B5563">
      <w:pPr>
        <w:numPr>
          <w:ilvl w:val="0"/>
          <w:numId w:val="24"/>
        </w:numPr>
        <w:suppressAutoHyphens/>
        <w:jc w:val="both"/>
      </w:pPr>
      <w:r w:rsidRPr="007B5563"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7B5563" w:rsidRPr="007B5563" w:rsidRDefault="007B5563" w:rsidP="007B5563">
      <w:pPr>
        <w:numPr>
          <w:ilvl w:val="0"/>
          <w:numId w:val="16"/>
        </w:numPr>
        <w:suppressAutoHyphens/>
        <w:jc w:val="both"/>
      </w:pPr>
      <w:r w:rsidRPr="007B5563">
        <w:t>понимать построчную запись алгоритмов и запись с помощью блок-схем;</w:t>
      </w:r>
    </w:p>
    <w:p w:rsidR="007B5563" w:rsidRPr="007B5563" w:rsidRDefault="007B5563" w:rsidP="007B5563">
      <w:pPr>
        <w:numPr>
          <w:ilvl w:val="0"/>
          <w:numId w:val="5"/>
        </w:numPr>
        <w:suppressAutoHyphens/>
        <w:jc w:val="both"/>
      </w:pPr>
      <w:r w:rsidRPr="007B5563">
        <w:t>выполнять простые алгоритмы и составлять свои по аналогии;</w:t>
      </w:r>
    </w:p>
    <w:p w:rsidR="007B5563" w:rsidRPr="007B5563" w:rsidRDefault="007B5563" w:rsidP="007B5563">
      <w:pPr>
        <w:numPr>
          <w:ilvl w:val="0"/>
          <w:numId w:val="11"/>
        </w:numPr>
        <w:suppressAutoHyphens/>
        <w:jc w:val="both"/>
      </w:pPr>
      <w:r w:rsidRPr="007B5563">
        <w:t>изображать графы;</w:t>
      </w:r>
    </w:p>
    <w:p w:rsidR="007B5563" w:rsidRPr="007B5563" w:rsidRDefault="007B5563" w:rsidP="007B5563">
      <w:pPr>
        <w:numPr>
          <w:ilvl w:val="0"/>
          <w:numId w:val="6"/>
        </w:numPr>
        <w:suppressAutoHyphens/>
        <w:jc w:val="both"/>
      </w:pPr>
      <w:r w:rsidRPr="007B5563">
        <w:t>выбирать граф, правильно изображающий предложенную ситуацию;</w:t>
      </w:r>
    </w:p>
    <w:p w:rsidR="007B5563" w:rsidRPr="007B5563" w:rsidRDefault="007B5563" w:rsidP="007B5563">
      <w:pPr>
        <w:numPr>
          <w:ilvl w:val="0"/>
          <w:numId w:val="7"/>
        </w:numPr>
        <w:suppressAutoHyphens/>
        <w:jc w:val="both"/>
      </w:pPr>
      <w:r w:rsidRPr="007B5563">
        <w:t>находить на рисунке область пересечения двух множеств и называть элементы из этой области.</w:t>
      </w:r>
    </w:p>
    <w:p w:rsidR="007B5563" w:rsidRPr="007B5563" w:rsidRDefault="007B5563" w:rsidP="007B5563">
      <w:pPr>
        <w:jc w:val="both"/>
      </w:pPr>
    </w:p>
    <w:p w:rsidR="0014607F" w:rsidRDefault="0014607F" w:rsidP="00511C25">
      <w:pPr>
        <w:jc w:val="center"/>
        <w:rPr>
          <w:b/>
        </w:rPr>
      </w:pPr>
    </w:p>
    <w:p w:rsidR="009E4228" w:rsidRPr="007C421F" w:rsidRDefault="009E4228" w:rsidP="009E4228">
      <w:pPr>
        <w:shd w:val="clear" w:color="auto" w:fill="FFFFFF"/>
        <w:tabs>
          <w:tab w:val="left" w:pos="552"/>
        </w:tabs>
        <w:ind w:left="567" w:right="10"/>
        <w:jc w:val="center"/>
        <w:rPr>
          <w:b/>
        </w:rPr>
      </w:pPr>
      <w:r w:rsidRPr="007C421F">
        <w:rPr>
          <w:b/>
        </w:rPr>
        <w:t xml:space="preserve">Критерии и нормы оценки </w:t>
      </w:r>
      <w:r>
        <w:rPr>
          <w:b/>
        </w:rPr>
        <w:t>предметных результатов</w:t>
      </w:r>
    </w:p>
    <w:p w:rsid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 w:firstLine="709"/>
        <w:jc w:val="both"/>
      </w:pPr>
      <w:r w:rsidRPr="009E4228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  <w:rPr>
          <w:b/>
          <w:u w:val="single"/>
        </w:rPr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  <w:rPr>
          <w:b/>
          <w:u w:val="single"/>
        </w:rPr>
      </w:pPr>
      <w:r w:rsidRPr="009E4228">
        <w:rPr>
          <w:b/>
          <w:u w:val="single"/>
        </w:rPr>
        <w:t>При выполнении письменной контрольной работы: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Исходя из норм (пятибалльной системы), заложенных во всех предметных областях выставляете отметка:</w:t>
      </w:r>
    </w:p>
    <w:p w:rsidR="009E4228" w:rsidRPr="009E4228" w:rsidRDefault="009E4228" w:rsidP="009E4228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</w:pPr>
      <w:r w:rsidRPr="009E4228">
        <w:t>«5» ставится при выполнении всех заданий полностью или при наличии 1-2 мелких погрешностей;</w:t>
      </w:r>
    </w:p>
    <w:p w:rsidR="009E4228" w:rsidRPr="009E4228" w:rsidRDefault="009E4228" w:rsidP="009E4228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</w:pPr>
      <w:r w:rsidRPr="009E4228">
        <w:t>«4» ставится при наличии 1-2 недочетов или одной ошибки:</w:t>
      </w:r>
    </w:p>
    <w:p w:rsidR="009E4228" w:rsidRPr="009E4228" w:rsidRDefault="009E4228" w:rsidP="009E4228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</w:pPr>
      <w:r w:rsidRPr="009E4228">
        <w:t>«3» ставится при выполнении 2/3 от объема предложенных заданий;</w:t>
      </w:r>
    </w:p>
    <w:p w:rsidR="009E4228" w:rsidRPr="009E4228" w:rsidRDefault="009E4228" w:rsidP="009E4228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 w:firstLine="0"/>
        <w:jc w:val="both"/>
      </w:pPr>
      <w:r w:rsidRPr="009E4228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</w:t>
      </w:r>
      <w:r>
        <w:t>ла)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rPr>
          <w:b/>
          <w:u w:val="single"/>
        </w:rPr>
      </w:pPr>
      <w:r w:rsidRPr="009E4228">
        <w:rPr>
          <w:b/>
          <w:u w:val="single"/>
        </w:rPr>
        <w:t>Оценка устных ответов учащихся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Ответ оценивается отметкой «5», если ученик: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полно раскрыл содержание материала в объеме, предусмотренном программой;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lastRenderedPageBreak/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правильно выполнил рисунки, схемы, сопутствующие ответу;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показал умение иллюстрировать теоретические положения конкретными примерами;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 xml:space="preserve">- продемонстрировал усвоение ранее изученных сопутствующих вопросов, </w:t>
      </w:r>
      <w:proofErr w:type="spellStart"/>
      <w:r w:rsidRPr="009E4228">
        <w:t>сформированность</w:t>
      </w:r>
      <w:proofErr w:type="spellEnd"/>
      <w:r w:rsidRPr="009E4228">
        <w:t xml:space="preserve"> и устойчивость используемых при ответе умений и навыков;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отвечал самостоятельно без наводящих вопросов учителя.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Ответ оценивается отметкой «4,. если ответ удовлетворяет в основном требованиям на отметку «5», но при этом имеет один из недостатков: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допущены один-два недочета при освещении основного содержания ответа, исправленные по замечанию учителя: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Отметка «3» ставится в следующих случаях: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 xml:space="preserve">Отметка «2» ставится в следующих случаях: 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не раскрыто основное содержание учебного материала;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обнаружено незнание или неполное понимание учеником большей или наиболее важной части учебного материала;</w:t>
      </w:r>
    </w:p>
    <w:p w:rsidR="009E4228" w:rsidRP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  <w:r w:rsidRPr="009E4228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9E4228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9E4228" w:rsidRPr="008E50BB" w:rsidRDefault="009E4228" w:rsidP="009E4228">
      <w:pPr>
        <w:shd w:val="clear" w:color="auto" w:fill="FFFFFF"/>
        <w:tabs>
          <w:tab w:val="left" w:pos="552"/>
        </w:tabs>
        <w:ind w:right="10"/>
        <w:jc w:val="both"/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14607F" w:rsidRDefault="0014607F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9E4228" w:rsidRDefault="009E4228" w:rsidP="00511C25">
      <w:pPr>
        <w:jc w:val="center"/>
        <w:rPr>
          <w:b/>
        </w:rPr>
      </w:pPr>
    </w:p>
    <w:p w:rsidR="007B5563" w:rsidRDefault="007B5563" w:rsidP="00511C25">
      <w:pPr>
        <w:jc w:val="center"/>
        <w:rPr>
          <w:b/>
        </w:rPr>
      </w:pPr>
    </w:p>
    <w:p w:rsidR="00C226C9" w:rsidRDefault="00C226C9" w:rsidP="00511C25">
      <w:pPr>
        <w:jc w:val="center"/>
        <w:rPr>
          <w:b/>
        </w:rPr>
      </w:pPr>
    </w:p>
    <w:p w:rsidR="007B5563" w:rsidRPr="007B5563" w:rsidRDefault="007B5563" w:rsidP="007B5563">
      <w:pPr>
        <w:autoSpaceDE w:val="0"/>
        <w:autoSpaceDN w:val="0"/>
        <w:adjustRightInd w:val="0"/>
        <w:jc w:val="center"/>
        <w:rPr>
          <w:b/>
          <w:szCs w:val="20"/>
        </w:rPr>
      </w:pPr>
      <w:r w:rsidRPr="007B5563">
        <w:rPr>
          <w:b/>
          <w:szCs w:val="20"/>
        </w:rPr>
        <w:lastRenderedPageBreak/>
        <w:t>Материально-техническое обеспечение образовательного процесса</w:t>
      </w:r>
    </w:p>
    <w:tbl>
      <w:tblPr>
        <w:tblW w:w="10048" w:type="dxa"/>
        <w:jc w:val="center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222"/>
        <w:gridCol w:w="1151"/>
      </w:tblGrid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B5563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8222" w:type="dxa"/>
          </w:tcPr>
          <w:p w:rsidR="007B5563" w:rsidRPr="007B5563" w:rsidRDefault="007B5563" w:rsidP="00304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B5563">
              <w:rPr>
                <w:b/>
                <w:i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B5563">
              <w:rPr>
                <w:b/>
                <w:i/>
                <w:sz w:val="22"/>
                <w:szCs w:val="22"/>
              </w:rPr>
              <w:t xml:space="preserve">Количество </w:t>
            </w: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>Библиотечный фонд (книгопечатная продукция)</w:t>
            </w:r>
          </w:p>
        </w:tc>
      </w:tr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:rsidR="007B5563" w:rsidRPr="007B5563" w:rsidRDefault="007B5563" w:rsidP="007B5563">
            <w:r w:rsidRPr="007B5563">
              <w:rPr>
                <w:sz w:val="22"/>
                <w:szCs w:val="22"/>
              </w:rPr>
              <w:t xml:space="preserve">Учебно-методические комплекты по информатике, 2013 г. 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К</w:t>
            </w:r>
          </w:p>
        </w:tc>
      </w:tr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2.</w:t>
            </w:r>
          </w:p>
        </w:tc>
        <w:tc>
          <w:tcPr>
            <w:tcW w:w="8222" w:type="dxa"/>
          </w:tcPr>
          <w:p w:rsidR="007B5563" w:rsidRPr="007B5563" w:rsidRDefault="007B5563" w:rsidP="0030411D">
            <w:r w:rsidRPr="007B5563">
              <w:rPr>
                <w:sz w:val="22"/>
                <w:szCs w:val="22"/>
              </w:rPr>
              <w:t>Примерная программа начального общего образования по  информатике</w:t>
            </w:r>
          </w:p>
          <w:p w:rsidR="007B5563" w:rsidRPr="007B5563" w:rsidRDefault="007B5563" w:rsidP="0030411D">
            <w:pPr>
              <w:rPr>
                <w:b/>
                <w:bCs/>
                <w:color w:val="333333"/>
              </w:rPr>
            </w:pPr>
            <w:r w:rsidRPr="007B5563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>Печатные пособия</w:t>
            </w:r>
          </w:p>
        </w:tc>
      </w:tr>
      <w:tr w:rsidR="007B5563" w:rsidRPr="007B5563" w:rsidTr="007B5563">
        <w:trPr>
          <w:trHeight w:val="710"/>
          <w:jc w:val="center"/>
        </w:trPr>
        <w:tc>
          <w:tcPr>
            <w:tcW w:w="675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1.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r w:rsidRPr="007B5563">
              <w:rPr>
                <w:sz w:val="22"/>
                <w:szCs w:val="22"/>
              </w:rPr>
              <w:t>таблицы, схемы, соответствующие содержанию обучения.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</w:p>
          <w:p w:rsidR="007B5563" w:rsidRPr="007B5563" w:rsidRDefault="007B5563" w:rsidP="0030411D">
            <w:pPr>
              <w:jc w:val="center"/>
            </w:pP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1</w:t>
            </w:r>
          </w:p>
          <w:p w:rsidR="007B5563" w:rsidRPr="007B5563" w:rsidRDefault="007B5563" w:rsidP="0030411D">
            <w:pPr>
              <w:jc w:val="center"/>
            </w:pP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2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3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4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5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6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7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8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9</w:t>
            </w:r>
          </w:p>
          <w:p w:rsidR="007B5563" w:rsidRPr="007B5563" w:rsidRDefault="007B5563" w:rsidP="0030411D">
            <w:pPr>
              <w:jc w:val="center"/>
            </w:pPr>
          </w:p>
        </w:tc>
        <w:tc>
          <w:tcPr>
            <w:tcW w:w="8222" w:type="dxa"/>
          </w:tcPr>
          <w:p w:rsidR="007B5563" w:rsidRPr="007B5563" w:rsidRDefault="007B5563" w:rsidP="0030411D">
            <w:pPr>
              <w:pStyle w:val="Style4"/>
              <w:widowControl/>
              <w:spacing w:before="58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Классная доска с набором приспособлений для крепления </w:t>
            </w:r>
            <w:proofErr w:type="spell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постеров</w:t>
            </w:r>
            <w:proofErr w:type="spellEnd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и картинок.</w:t>
            </w:r>
          </w:p>
          <w:p w:rsidR="007B5563" w:rsidRPr="007B5563" w:rsidRDefault="007B5563" w:rsidP="0030411D">
            <w:pPr>
              <w:pStyle w:val="Style4"/>
              <w:widowControl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</w:p>
          <w:p w:rsidR="007B5563" w:rsidRPr="007B5563" w:rsidRDefault="007B5563" w:rsidP="0030411D">
            <w:pPr>
              <w:pStyle w:val="Style4"/>
              <w:widowControl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Настенная доска с набором приспособлений для крепления картинок.</w:t>
            </w:r>
          </w:p>
          <w:p w:rsidR="007B5563" w:rsidRPr="007B5563" w:rsidRDefault="007B5563" w:rsidP="0030411D">
            <w:pPr>
              <w:pStyle w:val="Style4"/>
              <w:widowControl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Видеомагнитофон/видеоплеер.</w:t>
            </w:r>
          </w:p>
          <w:p w:rsidR="007B5563" w:rsidRPr="007B5563" w:rsidRDefault="007B5563" w:rsidP="0030411D">
            <w:pPr>
              <w:pStyle w:val="Style11"/>
              <w:widowControl/>
              <w:spacing w:before="29" w:line="240" w:lineRule="auto"/>
              <w:ind w:right="2304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Аудиоцентр</w:t>
            </w:r>
            <w:proofErr w:type="spellEnd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/магнитофон. Диапроектор.</w:t>
            </w:r>
          </w:p>
          <w:p w:rsidR="007B5563" w:rsidRPr="007B5563" w:rsidRDefault="007B5563" w:rsidP="0030411D">
            <w:pPr>
              <w:pStyle w:val="Style11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  <w:proofErr w:type="gram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7B5563" w:rsidRPr="007B5563" w:rsidRDefault="007B5563" w:rsidP="0030411D">
            <w:pPr>
              <w:pStyle w:val="Style11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Компьютер.</w:t>
            </w:r>
          </w:p>
          <w:p w:rsidR="007B5563" w:rsidRPr="007B5563" w:rsidRDefault="007B5563" w:rsidP="0030411D">
            <w:pPr>
              <w:pStyle w:val="Style11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Экспозиционный экран </w:t>
            </w:r>
          </w:p>
          <w:p w:rsidR="007B5563" w:rsidRPr="007B5563" w:rsidRDefault="007B5563" w:rsidP="0030411D">
            <w:pPr>
              <w:pStyle w:val="Style11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Сканер </w:t>
            </w:r>
          </w:p>
          <w:p w:rsidR="007B5563" w:rsidRPr="007B5563" w:rsidRDefault="007B5563" w:rsidP="0030411D">
            <w:pPr>
              <w:pStyle w:val="Style11"/>
              <w:widowControl/>
              <w:spacing w:line="240" w:lineRule="auto"/>
              <w:rPr>
                <w:rFonts w:ascii="Times New Roman" w:hAnsi="Times New Roman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Принтер лазерный 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 xml:space="preserve">Экранно-звуковые пособия </w:t>
            </w:r>
          </w:p>
        </w:tc>
      </w:tr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1</w:t>
            </w:r>
          </w:p>
          <w:p w:rsidR="007B5563" w:rsidRPr="007B5563" w:rsidRDefault="007B5563" w:rsidP="0030411D">
            <w:pPr>
              <w:jc w:val="both"/>
            </w:pPr>
          </w:p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2</w:t>
            </w:r>
          </w:p>
          <w:p w:rsidR="007B5563" w:rsidRPr="007B5563" w:rsidRDefault="007B5563" w:rsidP="0030411D">
            <w:pPr>
              <w:jc w:val="both"/>
            </w:pPr>
          </w:p>
        </w:tc>
        <w:tc>
          <w:tcPr>
            <w:tcW w:w="8222" w:type="dxa"/>
          </w:tcPr>
          <w:p w:rsidR="007B5563" w:rsidRPr="007B5563" w:rsidRDefault="007B5563" w:rsidP="0030411D">
            <w:pPr>
              <w:pStyle w:val="Style1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Видеофильмы, соответствующие содержанию обучения</w:t>
            </w:r>
            <w:proofErr w:type="gram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7B5563" w:rsidRPr="007B5563" w:rsidRDefault="007B5563" w:rsidP="0030411D">
            <w:pPr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</w:p>
          <w:p w:rsidR="007B5563" w:rsidRPr="007B5563" w:rsidRDefault="007B5563" w:rsidP="0030411D">
            <w:proofErr w:type="spellStart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Мультимедийные</w:t>
            </w:r>
            <w:proofErr w:type="spellEnd"/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 (цифровые) образовательные ресурсы, соответствующие содержанию обучения.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 xml:space="preserve">Игры и игрушки </w:t>
            </w:r>
          </w:p>
        </w:tc>
      </w:tr>
      <w:tr w:rsidR="007B5563" w:rsidRPr="007B5563" w:rsidTr="007B5563">
        <w:trPr>
          <w:trHeight w:val="85"/>
          <w:jc w:val="center"/>
        </w:trPr>
        <w:tc>
          <w:tcPr>
            <w:tcW w:w="675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r w:rsidRPr="007B5563">
              <w:rPr>
                <w:sz w:val="22"/>
                <w:szCs w:val="22"/>
              </w:rPr>
              <w:t>геометрический материал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Ф</w:t>
            </w:r>
          </w:p>
          <w:p w:rsidR="007B5563" w:rsidRPr="007B5563" w:rsidRDefault="007B5563" w:rsidP="0030411D">
            <w:pPr>
              <w:jc w:val="center"/>
            </w:pPr>
          </w:p>
        </w:tc>
      </w:tr>
      <w:tr w:rsidR="007B5563" w:rsidRPr="007B5563" w:rsidTr="007B5563">
        <w:trPr>
          <w:jc w:val="center"/>
        </w:trPr>
        <w:tc>
          <w:tcPr>
            <w:tcW w:w="10048" w:type="dxa"/>
            <w:gridSpan w:val="3"/>
          </w:tcPr>
          <w:p w:rsidR="007B5563" w:rsidRPr="007B5563" w:rsidRDefault="007B5563" w:rsidP="007B556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5563">
              <w:rPr>
                <w:b/>
                <w:sz w:val="22"/>
                <w:szCs w:val="22"/>
              </w:rPr>
              <w:t>Оборудование класса</w:t>
            </w:r>
          </w:p>
        </w:tc>
      </w:tr>
      <w:tr w:rsidR="007B5563" w:rsidRPr="007B5563" w:rsidTr="007B5563">
        <w:trPr>
          <w:jc w:val="center"/>
        </w:trPr>
        <w:tc>
          <w:tcPr>
            <w:tcW w:w="675" w:type="dxa"/>
          </w:tcPr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1</w:t>
            </w:r>
          </w:p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2</w:t>
            </w:r>
          </w:p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3</w:t>
            </w:r>
          </w:p>
          <w:p w:rsidR="007B5563" w:rsidRPr="007B5563" w:rsidRDefault="007B5563" w:rsidP="0030411D">
            <w:pPr>
              <w:jc w:val="both"/>
            </w:pPr>
            <w:r w:rsidRPr="007B5563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</w:tcPr>
          <w:p w:rsidR="007B5563" w:rsidRPr="007B5563" w:rsidRDefault="007B5563" w:rsidP="0030411D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Ученические столы одноместные с комп</w:t>
            </w: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softHyphen/>
              <w:t>лектом стульев.</w:t>
            </w:r>
          </w:p>
          <w:p w:rsidR="007B5563" w:rsidRPr="007B5563" w:rsidRDefault="007B5563" w:rsidP="0030411D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Стол учительский с тумбой.</w:t>
            </w:r>
          </w:p>
          <w:p w:rsidR="007B5563" w:rsidRPr="007B5563" w:rsidRDefault="007B5563" w:rsidP="0030411D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Шкафы для хранения учебников, дидактических материалов, пособий и пр.</w:t>
            </w:r>
          </w:p>
          <w:p w:rsidR="007B5563" w:rsidRPr="007B5563" w:rsidRDefault="007B5563" w:rsidP="0030411D"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Подставки для книг, держатели для схем и таб</w:t>
            </w:r>
            <w:r w:rsidRPr="007B5563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softHyphen/>
              <w:t>лиц и т. п.</w:t>
            </w:r>
          </w:p>
        </w:tc>
        <w:tc>
          <w:tcPr>
            <w:tcW w:w="1151" w:type="dxa"/>
          </w:tcPr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К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  <w:p w:rsidR="007B5563" w:rsidRPr="007B5563" w:rsidRDefault="007B5563" w:rsidP="0030411D">
            <w:pPr>
              <w:jc w:val="center"/>
            </w:pPr>
            <w:r w:rsidRPr="007B5563">
              <w:rPr>
                <w:sz w:val="22"/>
                <w:szCs w:val="22"/>
              </w:rPr>
              <w:t>Д</w:t>
            </w:r>
          </w:p>
        </w:tc>
      </w:tr>
    </w:tbl>
    <w:p w:rsidR="007B5563" w:rsidRPr="00901CBB" w:rsidRDefault="007B5563" w:rsidP="007B5563">
      <w:pPr>
        <w:pStyle w:val="a6"/>
        <w:ind w:left="720"/>
        <w:jc w:val="both"/>
        <w:rPr>
          <w:rStyle w:val="FontStyle94"/>
          <w:rFonts w:ascii="Times New Roman" w:hAnsi="Times New Roman" w:cs="Times New Roman"/>
        </w:rPr>
      </w:pPr>
    </w:p>
    <w:p w:rsidR="0014607F" w:rsidRDefault="0014607F" w:rsidP="0014607F">
      <w:pPr>
        <w:outlineLvl w:val="0"/>
      </w:pPr>
    </w:p>
    <w:p w:rsidR="0014607F" w:rsidRPr="00511C25" w:rsidRDefault="0014607F" w:rsidP="00511C25">
      <w:pPr>
        <w:jc w:val="center"/>
        <w:rPr>
          <w:b/>
        </w:rPr>
      </w:pPr>
    </w:p>
    <w:p w:rsidR="00511C25" w:rsidRDefault="00511C25" w:rsidP="00511C25">
      <w:pPr>
        <w:jc w:val="center"/>
      </w:pPr>
    </w:p>
    <w:p w:rsidR="007B5563" w:rsidRPr="007B5563" w:rsidRDefault="007B5563" w:rsidP="007B5563">
      <w:pPr>
        <w:jc w:val="center"/>
        <w:rPr>
          <w:rStyle w:val="a4"/>
          <w:sz w:val="22"/>
        </w:rPr>
      </w:pPr>
      <w:r w:rsidRPr="007B5563">
        <w:rPr>
          <w:rStyle w:val="a4"/>
          <w:sz w:val="22"/>
        </w:rPr>
        <w:t>ЛИТЕРАТУРА</w:t>
      </w:r>
    </w:p>
    <w:p w:rsidR="007B5563" w:rsidRDefault="0014607F" w:rsidP="007B5563">
      <w:pPr>
        <w:jc w:val="both"/>
      </w:pPr>
      <w:r w:rsidRPr="007B5563">
        <w:rPr>
          <w:sz w:val="22"/>
        </w:rPr>
        <w:br/>
      </w:r>
      <w:r>
        <w:t xml:space="preserve">1. Информатика в играх и задачах: Учебник-тетрадь для 3и 4 </w:t>
      </w:r>
      <w:proofErr w:type="spellStart"/>
      <w:r>
        <w:t>кл</w:t>
      </w:r>
      <w:proofErr w:type="spellEnd"/>
      <w:r>
        <w:t>./ А. В. Горячев, Т. О. Волкова, К. И. Горина и</w:t>
      </w:r>
      <w:r w:rsidR="007B5563">
        <w:t xml:space="preserve"> др.- М.: </w:t>
      </w:r>
      <w:proofErr w:type="spellStart"/>
      <w:r w:rsidR="007B5563">
        <w:t>Баласс</w:t>
      </w:r>
      <w:proofErr w:type="spellEnd"/>
      <w:r w:rsidR="007B5563">
        <w:t>, 2013г.</w:t>
      </w:r>
    </w:p>
    <w:p w:rsidR="003768D2" w:rsidRDefault="0014607F" w:rsidP="007B5563">
      <w:pPr>
        <w:jc w:val="both"/>
      </w:pPr>
      <w:r>
        <w:t>2. Информат</w:t>
      </w:r>
      <w:r w:rsidR="007B5563">
        <w:t xml:space="preserve">ика в играх и задачах для 3 и 4 </w:t>
      </w:r>
      <w:proofErr w:type="spellStart"/>
      <w:r w:rsidR="007B5563">
        <w:t>кл</w:t>
      </w:r>
      <w:proofErr w:type="spellEnd"/>
      <w:r w:rsidR="007B5563">
        <w:t>.: Методичес</w:t>
      </w:r>
      <w:r>
        <w:t>кие рекомендации для учи</w:t>
      </w:r>
      <w:r w:rsidR="007B5563">
        <w:t>теля/А. В. Горячев, Т. О. Волко</w:t>
      </w:r>
      <w:r>
        <w:t xml:space="preserve">ва, К. И. Горина и др.- М.: </w:t>
      </w:r>
      <w:proofErr w:type="spellStart"/>
      <w:r>
        <w:t>Баласс</w:t>
      </w:r>
      <w:proofErr w:type="spellEnd"/>
      <w:r>
        <w:t>, 2007г</w:t>
      </w:r>
      <w:proofErr w:type="gramStart"/>
      <w:r>
        <w:t>..</w:t>
      </w:r>
      <w:proofErr w:type="gramEnd"/>
    </w:p>
    <w:sectPr w:rsidR="003768D2" w:rsidSect="001460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7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8">
    <w:nsid w:val="0000000D"/>
    <w:multiLevelType w:val="singleLevel"/>
    <w:tmpl w:val="0000000D"/>
    <w:name w:val="WW8Num2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9">
    <w:nsid w:val="0000000F"/>
    <w:multiLevelType w:val="singleLevel"/>
    <w:tmpl w:val="0000000F"/>
    <w:name w:val="WW8Num2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0">
    <w:nsid w:val="00000010"/>
    <w:multiLevelType w:val="singleLevel"/>
    <w:tmpl w:val="00000010"/>
    <w:name w:val="WW8Num2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1">
    <w:nsid w:val="00000012"/>
    <w:multiLevelType w:val="singleLevel"/>
    <w:tmpl w:val="00000012"/>
    <w:name w:val="WW8Num2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2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3">
    <w:nsid w:val="00000015"/>
    <w:multiLevelType w:val="single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4">
    <w:nsid w:val="00000017"/>
    <w:multiLevelType w:val="singleLevel"/>
    <w:tmpl w:val="00000017"/>
    <w:name w:val="WW8Num3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5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6">
    <w:nsid w:val="00000019"/>
    <w:multiLevelType w:val="singleLevel"/>
    <w:tmpl w:val="00000019"/>
    <w:name w:val="WW8Num3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7">
    <w:nsid w:val="0000001C"/>
    <w:multiLevelType w:val="singleLevel"/>
    <w:tmpl w:val="0000001C"/>
    <w:name w:val="WW8Num3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8">
    <w:nsid w:val="0000001D"/>
    <w:multiLevelType w:val="singleLevel"/>
    <w:tmpl w:val="0000001D"/>
    <w:name w:val="WW8Num4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19">
    <w:nsid w:val="0000001E"/>
    <w:multiLevelType w:val="singleLevel"/>
    <w:tmpl w:val="0000001E"/>
    <w:name w:val="WW8Num4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20">
    <w:nsid w:val="00000020"/>
    <w:multiLevelType w:val="singleLevel"/>
    <w:tmpl w:val="00000020"/>
    <w:name w:val="WW8Num4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2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90181"/>
    <w:multiLevelType w:val="hybridMultilevel"/>
    <w:tmpl w:val="D55A6AF6"/>
    <w:lvl w:ilvl="0" w:tplc="BD90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42783"/>
    <w:multiLevelType w:val="hybridMultilevel"/>
    <w:tmpl w:val="EA5C6C58"/>
    <w:lvl w:ilvl="0" w:tplc="BD90BB5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756273D0"/>
    <w:multiLevelType w:val="hybridMultilevel"/>
    <w:tmpl w:val="E8E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1C25"/>
    <w:rsid w:val="0014607F"/>
    <w:rsid w:val="002432DD"/>
    <w:rsid w:val="003768D2"/>
    <w:rsid w:val="0044164A"/>
    <w:rsid w:val="00511C25"/>
    <w:rsid w:val="005E0E3A"/>
    <w:rsid w:val="006B1249"/>
    <w:rsid w:val="00771EB3"/>
    <w:rsid w:val="007725CC"/>
    <w:rsid w:val="007B5563"/>
    <w:rsid w:val="007B75DA"/>
    <w:rsid w:val="009043E9"/>
    <w:rsid w:val="009E4228"/>
    <w:rsid w:val="00AF409B"/>
    <w:rsid w:val="00C226C9"/>
    <w:rsid w:val="00DE7DFC"/>
    <w:rsid w:val="00ED1F7C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1C25"/>
    <w:pPr>
      <w:spacing w:before="100" w:beforeAutospacing="1" w:after="100" w:afterAutospacing="1"/>
      <w:outlineLvl w:val="0"/>
    </w:pPr>
    <w:rPr>
      <w:b/>
      <w:bCs/>
      <w:color w:val="000033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25"/>
    <w:rPr>
      <w:rFonts w:ascii="Times New Roman" w:eastAsia="Times New Roman" w:hAnsi="Times New Roman" w:cs="Times New Roman"/>
      <w:b/>
      <w:bCs/>
      <w:color w:val="000033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11C25"/>
    <w:pPr>
      <w:spacing w:before="100" w:beforeAutospacing="1" w:after="100" w:afterAutospacing="1"/>
    </w:pPr>
    <w:rPr>
      <w:rFonts w:ascii="Arial Unicode MS" w:hAnsi="Arial Unicode MS"/>
    </w:rPr>
  </w:style>
  <w:style w:type="character" w:styleId="a4">
    <w:name w:val="Strong"/>
    <w:basedOn w:val="a0"/>
    <w:uiPriority w:val="22"/>
    <w:qFormat/>
    <w:rsid w:val="00511C25"/>
    <w:rPr>
      <w:b/>
      <w:bCs/>
    </w:rPr>
  </w:style>
  <w:style w:type="paragraph" w:customStyle="1" w:styleId="Style1">
    <w:name w:val="Style1"/>
    <w:basedOn w:val="a"/>
    <w:rsid w:val="00FE0164"/>
    <w:pPr>
      <w:widowControl w:val="0"/>
      <w:suppressAutoHyphens/>
      <w:autoSpaceDE w:val="0"/>
      <w:spacing w:line="413" w:lineRule="exact"/>
      <w:jc w:val="center"/>
    </w:pPr>
    <w:rPr>
      <w:lang w:eastAsia="ar-SA"/>
    </w:rPr>
  </w:style>
  <w:style w:type="paragraph" w:styleId="a5">
    <w:name w:val="List Paragraph"/>
    <w:basedOn w:val="a"/>
    <w:qFormat/>
    <w:rsid w:val="002432DD"/>
    <w:pPr>
      <w:ind w:left="720"/>
      <w:contextualSpacing/>
    </w:pPr>
  </w:style>
  <w:style w:type="paragraph" w:styleId="a6">
    <w:name w:val="No Spacing"/>
    <w:uiPriority w:val="1"/>
    <w:qFormat/>
    <w:rsid w:val="007725C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4">
    <w:name w:val="Font Style94"/>
    <w:basedOn w:val="a0"/>
    <w:uiPriority w:val="99"/>
    <w:rsid w:val="007B556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B556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1">
    <w:name w:val="Style11"/>
    <w:basedOn w:val="a"/>
    <w:uiPriority w:val="99"/>
    <w:rsid w:val="007B5563"/>
    <w:pPr>
      <w:widowControl w:val="0"/>
      <w:autoSpaceDE w:val="0"/>
      <w:autoSpaceDN w:val="0"/>
      <w:adjustRightInd w:val="0"/>
      <w:spacing w:line="192" w:lineRule="exact"/>
    </w:pPr>
    <w:rPr>
      <w:rFonts w:ascii="Trebuchet MS" w:hAnsi="Trebuchet MS"/>
    </w:rPr>
  </w:style>
  <w:style w:type="character" w:customStyle="1" w:styleId="FontStyle22">
    <w:name w:val="Font Style22"/>
    <w:basedOn w:val="a0"/>
    <w:uiPriority w:val="99"/>
    <w:rsid w:val="007B5563"/>
    <w:rPr>
      <w:rFonts w:ascii="Trebuchet MS" w:hAnsi="Trebuchet MS" w:cs="Trebuchet MS"/>
      <w:sz w:val="20"/>
      <w:szCs w:val="20"/>
    </w:rPr>
  </w:style>
  <w:style w:type="paragraph" w:customStyle="1" w:styleId="Style17">
    <w:name w:val="Style17"/>
    <w:basedOn w:val="a"/>
    <w:uiPriority w:val="99"/>
    <w:rsid w:val="007B556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20">
    <w:name w:val="Заголовок 2 Знак"/>
    <w:basedOn w:val="a0"/>
    <w:link w:val="2"/>
    <w:uiPriority w:val="9"/>
    <w:semiHidden/>
    <w:rsid w:val="007B5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2013-11-29T22:19:00Z</cp:lastPrinted>
  <dcterms:created xsi:type="dcterms:W3CDTF">2013-08-28T20:12:00Z</dcterms:created>
  <dcterms:modified xsi:type="dcterms:W3CDTF">2013-11-29T22:19:00Z</dcterms:modified>
</cp:coreProperties>
</file>